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CD5F" w14:textId="77777777" w:rsidR="00490664" w:rsidRPr="00946E17" w:rsidRDefault="00490664" w:rsidP="00946E17">
      <w:pPr>
        <w:pStyle w:val="Heading1"/>
        <w:spacing w:before="80" w:beforeAutospacing="0" w:after="80" w:afterAutospacing="0"/>
        <w:jc w:val="center"/>
        <w:rPr>
          <w:sz w:val="24"/>
          <w:szCs w:val="24"/>
        </w:rPr>
      </w:pPr>
      <w:r w:rsidRPr="00946E17">
        <w:rPr>
          <w:sz w:val="24"/>
          <w:szCs w:val="24"/>
        </w:rPr>
        <w:t>Fairview Mennonite Homes and Parkwood Mennonite Home</w:t>
      </w:r>
    </w:p>
    <w:p w14:paraId="674D9591" w14:textId="77777777" w:rsidR="00490664" w:rsidRPr="00946E17" w:rsidRDefault="00490664" w:rsidP="00946E17">
      <w:pPr>
        <w:pStyle w:val="Heading1"/>
        <w:spacing w:before="80" w:beforeAutospacing="0" w:after="80" w:afterAutospacing="0"/>
        <w:jc w:val="center"/>
        <w:rPr>
          <w:sz w:val="24"/>
          <w:szCs w:val="24"/>
        </w:rPr>
      </w:pPr>
      <w:r w:rsidRPr="00946E17">
        <w:rPr>
          <w:sz w:val="24"/>
          <w:szCs w:val="24"/>
        </w:rPr>
        <w:t>Board of Directors - Agenda</w:t>
      </w:r>
    </w:p>
    <w:p w14:paraId="2FC33B85" w14:textId="1BE45C14" w:rsidR="00231233" w:rsidRDefault="00C10F28" w:rsidP="00946E17">
      <w:pPr>
        <w:pStyle w:val="Heading1"/>
        <w:spacing w:before="80" w:beforeAutospacing="0" w:after="80" w:afterAutospacing="0"/>
        <w:jc w:val="center"/>
        <w:rPr>
          <w:sz w:val="24"/>
          <w:szCs w:val="24"/>
        </w:rPr>
      </w:pPr>
      <w:r>
        <w:rPr>
          <w:sz w:val="24"/>
          <w:szCs w:val="24"/>
        </w:rPr>
        <w:t>Thursday, August 27</w:t>
      </w:r>
      <w:r w:rsidRPr="00C10F28">
        <w:rPr>
          <w:sz w:val="24"/>
          <w:szCs w:val="24"/>
          <w:vertAlign w:val="superscript"/>
        </w:rPr>
        <w:t>th</w:t>
      </w:r>
      <w:r w:rsidR="00490664" w:rsidRPr="00946E17">
        <w:rPr>
          <w:sz w:val="24"/>
          <w:szCs w:val="24"/>
        </w:rPr>
        <w:t xml:space="preserve">, 2020 </w:t>
      </w:r>
      <w:r w:rsidR="002D59AF">
        <w:rPr>
          <w:sz w:val="24"/>
          <w:szCs w:val="24"/>
        </w:rPr>
        <w:t xml:space="preserve">- </w:t>
      </w:r>
      <w:r w:rsidR="00DE3C0A">
        <w:rPr>
          <w:sz w:val="24"/>
          <w:szCs w:val="24"/>
        </w:rPr>
        <w:t xml:space="preserve">6:00 </w:t>
      </w:r>
      <w:r w:rsidR="00490664" w:rsidRPr="00946E17">
        <w:rPr>
          <w:sz w:val="24"/>
          <w:szCs w:val="24"/>
        </w:rPr>
        <w:t xml:space="preserve">p.m. </w:t>
      </w:r>
    </w:p>
    <w:p w14:paraId="266FD6A3" w14:textId="5D0BFBAE" w:rsidR="00490664" w:rsidRDefault="00DE3C0A" w:rsidP="00946E17">
      <w:pPr>
        <w:pStyle w:val="Heading1"/>
        <w:spacing w:before="80" w:beforeAutospacing="0" w:after="80" w:afterAutospacing="0"/>
        <w:jc w:val="center"/>
        <w:rPr>
          <w:sz w:val="24"/>
          <w:szCs w:val="24"/>
        </w:rPr>
      </w:pPr>
      <w:r>
        <w:rPr>
          <w:sz w:val="24"/>
          <w:szCs w:val="24"/>
        </w:rPr>
        <w:t>Parkwood Seniors Community</w:t>
      </w:r>
      <w:r w:rsidR="00231233">
        <w:rPr>
          <w:sz w:val="24"/>
          <w:szCs w:val="24"/>
        </w:rPr>
        <w:t xml:space="preserve"> / Participation Electronically</w:t>
      </w:r>
    </w:p>
    <w:p w14:paraId="05091CA8" w14:textId="77777777" w:rsidR="00946E17" w:rsidRPr="00946E17" w:rsidRDefault="00946E17" w:rsidP="00946E17">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490664" w:rsidRPr="00154F6A" w14:paraId="605B74DA" w14:textId="77777777" w:rsidTr="00B605B4">
        <w:tc>
          <w:tcPr>
            <w:tcW w:w="534" w:type="dxa"/>
          </w:tcPr>
          <w:p w14:paraId="2B89E177" w14:textId="77777777" w:rsidR="00490664" w:rsidRPr="00154F6A" w:rsidRDefault="00490664" w:rsidP="00B605B4">
            <w:r>
              <w:t>1.</w:t>
            </w:r>
          </w:p>
        </w:tc>
        <w:tc>
          <w:tcPr>
            <w:tcW w:w="7792" w:type="dxa"/>
            <w:shd w:val="clear" w:color="auto" w:fill="auto"/>
          </w:tcPr>
          <w:p w14:paraId="639B5930" w14:textId="77777777" w:rsidR="00490664" w:rsidRDefault="00490664" w:rsidP="00B605B4">
            <w:r w:rsidRPr="00154F6A">
              <w:t>Call</w:t>
            </w:r>
            <w:r>
              <w:t xml:space="preserve"> the meeting to Order: </w:t>
            </w:r>
            <w:r>
              <w:br/>
              <w:t>Fairview Mennonite Homes and Parkwood Mennonite Home</w:t>
            </w:r>
          </w:p>
          <w:p w14:paraId="59B960CD" w14:textId="77777777" w:rsidR="00490664" w:rsidRPr="00154F6A" w:rsidRDefault="00490664" w:rsidP="00B605B4">
            <w:r w:rsidRPr="00154F6A">
              <w:t>Opening Remarks</w:t>
            </w:r>
          </w:p>
        </w:tc>
        <w:tc>
          <w:tcPr>
            <w:tcW w:w="1814" w:type="dxa"/>
            <w:shd w:val="clear" w:color="auto" w:fill="auto"/>
          </w:tcPr>
          <w:p w14:paraId="37C3748F" w14:textId="77777777" w:rsidR="00490664" w:rsidRPr="00154F6A" w:rsidRDefault="00490664" w:rsidP="00B605B4">
            <w:r w:rsidRPr="00154F6A">
              <w:t>Marion Good</w:t>
            </w:r>
          </w:p>
        </w:tc>
      </w:tr>
      <w:tr w:rsidR="00490664" w:rsidRPr="00154F6A" w14:paraId="6F5C028B" w14:textId="77777777" w:rsidTr="00B605B4">
        <w:tc>
          <w:tcPr>
            <w:tcW w:w="534" w:type="dxa"/>
          </w:tcPr>
          <w:p w14:paraId="2F9EC668" w14:textId="77777777" w:rsidR="00490664" w:rsidRPr="00154F6A" w:rsidRDefault="00490664" w:rsidP="00B605B4">
            <w:r>
              <w:t>2.</w:t>
            </w:r>
          </w:p>
        </w:tc>
        <w:tc>
          <w:tcPr>
            <w:tcW w:w="7792" w:type="dxa"/>
            <w:shd w:val="clear" w:color="auto" w:fill="auto"/>
          </w:tcPr>
          <w:p w14:paraId="792E5D3E" w14:textId="77777777" w:rsidR="00490664" w:rsidRDefault="00490664" w:rsidP="002822CE">
            <w:pPr>
              <w:spacing w:after="0" w:line="240" w:lineRule="auto"/>
              <w:jc w:val="both"/>
            </w:pPr>
            <w:r w:rsidRPr="00154F6A">
              <w:t>Approval of Agenda</w:t>
            </w:r>
          </w:p>
          <w:p w14:paraId="02BC0F16" w14:textId="77777777" w:rsidR="00490664" w:rsidRDefault="00490664" w:rsidP="002822CE">
            <w:pPr>
              <w:pStyle w:val="Normalbullet"/>
              <w:spacing w:line="240" w:lineRule="auto"/>
              <w:jc w:val="both"/>
            </w:pPr>
            <w:r>
              <w:t>Resolution to Approve joint agenda for Fairview Mennonite Homes and Parkwood Mennonite Home</w:t>
            </w:r>
          </w:p>
          <w:p w14:paraId="039B6057" w14:textId="77777777" w:rsidR="00490664" w:rsidRPr="00154F6A" w:rsidRDefault="00490664" w:rsidP="00B605B4">
            <w:pPr>
              <w:pStyle w:val="Normalbullet"/>
              <w:numPr>
                <w:ilvl w:val="0"/>
                <w:numId w:val="0"/>
              </w:numPr>
              <w:ind w:left="782"/>
            </w:pPr>
          </w:p>
        </w:tc>
        <w:tc>
          <w:tcPr>
            <w:tcW w:w="1814" w:type="dxa"/>
            <w:shd w:val="clear" w:color="auto" w:fill="auto"/>
          </w:tcPr>
          <w:p w14:paraId="7ACB9690" w14:textId="77777777" w:rsidR="00490664" w:rsidRPr="00154F6A" w:rsidRDefault="00490664" w:rsidP="00B605B4">
            <w:r w:rsidRPr="00154F6A">
              <w:t>Marion Good</w:t>
            </w:r>
          </w:p>
        </w:tc>
      </w:tr>
      <w:tr w:rsidR="00490664" w:rsidRPr="00154F6A" w14:paraId="276DA82B" w14:textId="77777777" w:rsidTr="00B605B4">
        <w:tc>
          <w:tcPr>
            <w:tcW w:w="534" w:type="dxa"/>
          </w:tcPr>
          <w:p w14:paraId="37DA834F" w14:textId="77777777" w:rsidR="00490664" w:rsidRPr="00154F6A" w:rsidRDefault="00490664" w:rsidP="00B605B4">
            <w:pPr>
              <w:tabs>
                <w:tab w:val="left" w:pos="567"/>
                <w:tab w:val="left" w:pos="709"/>
                <w:tab w:val="left" w:pos="851"/>
              </w:tabs>
              <w:spacing w:after="0"/>
              <w:contextualSpacing/>
            </w:pPr>
            <w:r>
              <w:t>3.</w:t>
            </w:r>
          </w:p>
        </w:tc>
        <w:tc>
          <w:tcPr>
            <w:tcW w:w="7792" w:type="dxa"/>
            <w:shd w:val="clear" w:color="auto" w:fill="auto"/>
          </w:tcPr>
          <w:p w14:paraId="54EC4E6E" w14:textId="63086D9B" w:rsidR="00490664" w:rsidRPr="00915422" w:rsidRDefault="00490664" w:rsidP="00B605B4">
            <w:pPr>
              <w:tabs>
                <w:tab w:val="left" w:pos="567"/>
                <w:tab w:val="left" w:pos="709"/>
                <w:tab w:val="left" w:pos="851"/>
              </w:tabs>
              <w:spacing w:after="0"/>
              <w:contextualSpacing/>
              <w:rPr>
                <w:rFonts w:cs="Arial"/>
                <w:bCs/>
              </w:rPr>
            </w:pPr>
            <w:r w:rsidRPr="00154F6A">
              <w:t>Devotions (next meeting</w:t>
            </w:r>
            <w:r w:rsidR="002822CE">
              <w:t xml:space="preserve"> </w:t>
            </w:r>
            <w:r w:rsidR="00C10F28">
              <w:t>Ed Nowak</w:t>
            </w:r>
            <w:r w:rsidRPr="00154F6A">
              <w:t>)</w:t>
            </w:r>
          </w:p>
        </w:tc>
        <w:tc>
          <w:tcPr>
            <w:tcW w:w="1814" w:type="dxa"/>
            <w:shd w:val="clear" w:color="auto" w:fill="auto"/>
          </w:tcPr>
          <w:p w14:paraId="0889BEE9" w14:textId="534E7AC9" w:rsidR="00490664" w:rsidRPr="00154F6A" w:rsidRDefault="00C10F28" w:rsidP="00B605B4">
            <w:r>
              <w:t>Nancy Mann</w:t>
            </w:r>
          </w:p>
        </w:tc>
      </w:tr>
      <w:tr w:rsidR="00490664" w:rsidRPr="00154F6A" w14:paraId="4762AECC" w14:textId="77777777" w:rsidTr="00B6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4D943F3" w14:textId="77777777" w:rsidR="00490664" w:rsidRPr="00154F6A" w:rsidRDefault="00490664" w:rsidP="00B605B4">
            <w:pPr>
              <w:spacing w:after="0"/>
            </w:pPr>
            <w:r>
              <w:t>4.</w:t>
            </w:r>
          </w:p>
        </w:tc>
        <w:tc>
          <w:tcPr>
            <w:tcW w:w="7792" w:type="dxa"/>
            <w:tcBorders>
              <w:top w:val="nil"/>
              <w:left w:val="nil"/>
              <w:bottom w:val="nil"/>
              <w:right w:val="nil"/>
            </w:tcBorders>
            <w:shd w:val="clear" w:color="auto" w:fill="auto"/>
          </w:tcPr>
          <w:p w14:paraId="0E10A250" w14:textId="4B324AB0" w:rsidR="00490664" w:rsidRPr="00154F6A" w:rsidRDefault="00490664" w:rsidP="00B605B4">
            <w:pPr>
              <w:spacing w:after="0"/>
            </w:pPr>
            <w:r w:rsidRPr="00154F6A">
              <w:t>Minutes (</w:t>
            </w:r>
            <w:r w:rsidR="00C10F28">
              <w:t>Wednesday, July 22</w:t>
            </w:r>
            <w:r w:rsidR="00C10F28" w:rsidRPr="00C10F28">
              <w:rPr>
                <w:vertAlign w:val="superscript"/>
              </w:rPr>
              <w:t>nd</w:t>
            </w:r>
            <w:r w:rsidR="00C10F28">
              <w:t>, 2020</w:t>
            </w:r>
            <w:r w:rsidRPr="00154F6A">
              <w:t>)</w:t>
            </w:r>
          </w:p>
          <w:p w14:paraId="2F2F9328" w14:textId="77777777" w:rsidR="00490664" w:rsidRDefault="00490664" w:rsidP="00B605B4">
            <w:pPr>
              <w:pStyle w:val="Normalbullet"/>
            </w:pPr>
            <w:r>
              <w:t>Resolution to Approve Fairview Mennonite Homes Minutes</w:t>
            </w:r>
          </w:p>
          <w:p w14:paraId="4F2D32EE" w14:textId="77777777" w:rsidR="00490664" w:rsidRDefault="00490664" w:rsidP="00B605B4">
            <w:pPr>
              <w:pStyle w:val="Normalbullet"/>
            </w:pPr>
            <w:r w:rsidRPr="00154F6A">
              <w:t>Resolution to Approve</w:t>
            </w:r>
            <w:r>
              <w:t xml:space="preserve"> Parkwood Mennonite Home Minutes</w:t>
            </w:r>
          </w:p>
          <w:p w14:paraId="1407C6A8" w14:textId="77777777" w:rsidR="00490664" w:rsidRPr="00154F6A" w:rsidRDefault="00490664" w:rsidP="00B605B4">
            <w:pPr>
              <w:pStyle w:val="Normalbullet"/>
              <w:numPr>
                <w:ilvl w:val="0"/>
                <w:numId w:val="0"/>
              </w:numPr>
              <w:ind w:left="782"/>
            </w:pPr>
          </w:p>
        </w:tc>
        <w:tc>
          <w:tcPr>
            <w:tcW w:w="1814" w:type="dxa"/>
            <w:tcBorders>
              <w:top w:val="nil"/>
              <w:left w:val="nil"/>
              <w:bottom w:val="nil"/>
              <w:right w:val="nil"/>
            </w:tcBorders>
            <w:shd w:val="clear" w:color="auto" w:fill="auto"/>
          </w:tcPr>
          <w:p w14:paraId="095CC79E" w14:textId="77777777" w:rsidR="00490664" w:rsidRPr="00154F6A" w:rsidRDefault="00490664" w:rsidP="00B605B4">
            <w:r w:rsidRPr="00154F6A">
              <w:t>Marion Good</w:t>
            </w:r>
          </w:p>
        </w:tc>
      </w:tr>
      <w:tr w:rsidR="00490664" w:rsidRPr="00154F6A" w14:paraId="098A8FF8" w14:textId="77777777" w:rsidTr="00B605B4">
        <w:tc>
          <w:tcPr>
            <w:tcW w:w="534" w:type="dxa"/>
          </w:tcPr>
          <w:p w14:paraId="2FD89D01" w14:textId="77777777" w:rsidR="00490664" w:rsidRDefault="00490664" w:rsidP="00B605B4">
            <w:r>
              <w:t>5.</w:t>
            </w:r>
          </w:p>
        </w:tc>
        <w:tc>
          <w:tcPr>
            <w:tcW w:w="7792" w:type="dxa"/>
            <w:shd w:val="clear" w:color="auto" w:fill="auto"/>
          </w:tcPr>
          <w:p w14:paraId="240C017D" w14:textId="77777777" w:rsidR="00490664" w:rsidRPr="00154F6A" w:rsidRDefault="00490664" w:rsidP="00B605B4">
            <w:r>
              <w:t>Business Arising</w:t>
            </w:r>
          </w:p>
        </w:tc>
        <w:tc>
          <w:tcPr>
            <w:tcW w:w="1814" w:type="dxa"/>
            <w:shd w:val="clear" w:color="auto" w:fill="auto"/>
          </w:tcPr>
          <w:p w14:paraId="7BA1CEE1" w14:textId="77777777" w:rsidR="00490664" w:rsidRPr="00154F6A" w:rsidRDefault="00490664" w:rsidP="00B605B4">
            <w:r>
              <w:t>Marion Good</w:t>
            </w:r>
          </w:p>
        </w:tc>
      </w:tr>
      <w:tr w:rsidR="00490664" w:rsidRPr="00154F6A" w14:paraId="31BD7ED2" w14:textId="77777777" w:rsidTr="00B605B4">
        <w:tc>
          <w:tcPr>
            <w:tcW w:w="534" w:type="dxa"/>
          </w:tcPr>
          <w:p w14:paraId="23C1C4E2" w14:textId="77777777" w:rsidR="00490664" w:rsidRDefault="00490664" w:rsidP="00B605B4">
            <w:r>
              <w:t>6.</w:t>
            </w:r>
          </w:p>
        </w:tc>
        <w:tc>
          <w:tcPr>
            <w:tcW w:w="7792" w:type="dxa"/>
            <w:shd w:val="clear" w:color="auto" w:fill="auto"/>
          </w:tcPr>
          <w:p w14:paraId="5BAAD6E2" w14:textId="77777777" w:rsidR="00490664" w:rsidRPr="00154F6A" w:rsidRDefault="00490664" w:rsidP="00B605B4">
            <w:r>
              <w:t>Report from Leadership</w:t>
            </w:r>
          </w:p>
        </w:tc>
        <w:tc>
          <w:tcPr>
            <w:tcW w:w="1814" w:type="dxa"/>
            <w:shd w:val="clear" w:color="auto" w:fill="auto"/>
          </w:tcPr>
          <w:p w14:paraId="44029290" w14:textId="77777777" w:rsidR="00490664" w:rsidRPr="00154F6A" w:rsidRDefault="00490664" w:rsidP="00B605B4"/>
        </w:tc>
      </w:tr>
      <w:tr w:rsidR="00490664" w:rsidRPr="00154F6A" w14:paraId="51822FC3" w14:textId="77777777" w:rsidTr="00B605B4">
        <w:tc>
          <w:tcPr>
            <w:tcW w:w="534" w:type="dxa"/>
          </w:tcPr>
          <w:p w14:paraId="4DB71654" w14:textId="77777777" w:rsidR="00490664" w:rsidRPr="00472CA2" w:rsidRDefault="00490664" w:rsidP="00B605B4">
            <w:pPr>
              <w:pStyle w:val="NoSpacing"/>
            </w:pPr>
          </w:p>
        </w:tc>
        <w:tc>
          <w:tcPr>
            <w:tcW w:w="7792" w:type="dxa"/>
            <w:shd w:val="clear" w:color="auto" w:fill="auto"/>
          </w:tcPr>
          <w:p w14:paraId="03E07EC5" w14:textId="77777777" w:rsidR="00490664" w:rsidRPr="007C31DB" w:rsidRDefault="00490664" w:rsidP="00B605B4">
            <w:pPr>
              <w:pStyle w:val="Normalbullet"/>
              <w:numPr>
                <w:ilvl w:val="0"/>
                <w:numId w:val="0"/>
              </w:numPr>
              <w:spacing w:line="276" w:lineRule="auto"/>
            </w:pPr>
            <w:r>
              <w:rPr>
                <w:rFonts w:cs="Calibri"/>
              </w:rPr>
              <w:t xml:space="preserve">6.1 </w:t>
            </w:r>
            <w:r w:rsidRPr="00472CA2">
              <w:rPr>
                <w:rFonts w:cs="Calibri"/>
              </w:rPr>
              <w:t>Executive Director Key Performance Indicators</w:t>
            </w:r>
          </w:p>
          <w:p w14:paraId="566BEE68" w14:textId="77777777" w:rsidR="00490664" w:rsidRPr="00242226" w:rsidRDefault="00490664" w:rsidP="00B605B4">
            <w:pPr>
              <w:pStyle w:val="Normalbullet"/>
            </w:pPr>
            <w:r w:rsidRPr="00472CA2">
              <w:t>Resolution to approve</w:t>
            </w:r>
            <w:r>
              <w:t xml:space="preserve"> to Fairview Mennonite Homes </w:t>
            </w:r>
          </w:p>
          <w:p w14:paraId="05A5F762" w14:textId="77777777" w:rsidR="00490664" w:rsidRPr="00242226" w:rsidRDefault="00490664" w:rsidP="00B605B4">
            <w:pPr>
              <w:pStyle w:val="Normalbullet"/>
            </w:pPr>
            <w:r w:rsidRPr="00472CA2">
              <w:t>Resolution to approve</w:t>
            </w:r>
            <w:r>
              <w:t xml:space="preserve"> to Parkwood Mennonite Home </w:t>
            </w:r>
          </w:p>
          <w:p w14:paraId="4B1017C8" w14:textId="77777777" w:rsidR="00490664" w:rsidRPr="00154F6A" w:rsidRDefault="00490664" w:rsidP="00B605B4">
            <w:pPr>
              <w:pStyle w:val="Normalbullet"/>
              <w:numPr>
                <w:ilvl w:val="0"/>
                <w:numId w:val="0"/>
              </w:numPr>
              <w:spacing w:line="276" w:lineRule="auto"/>
              <w:ind w:left="714"/>
            </w:pPr>
          </w:p>
        </w:tc>
        <w:tc>
          <w:tcPr>
            <w:tcW w:w="1814" w:type="dxa"/>
            <w:shd w:val="clear" w:color="auto" w:fill="auto"/>
          </w:tcPr>
          <w:p w14:paraId="436D41CD" w14:textId="77777777" w:rsidR="00490664" w:rsidRPr="00154F6A" w:rsidRDefault="00490664" w:rsidP="00B605B4">
            <w:r>
              <w:t>Elaine Shantz</w:t>
            </w:r>
          </w:p>
        </w:tc>
      </w:tr>
      <w:tr w:rsidR="00490664" w:rsidRPr="00154F6A" w14:paraId="5EDC3665" w14:textId="77777777" w:rsidTr="00B605B4">
        <w:tc>
          <w:tcPr>
            <w:tcW w:w="534" w:type="dxa"/>
          </w:tcPr>
          <w:p w14:paraId="0A6F20F6" w14:textId="77777777" w:rsidR="00490664" w:rsidRPr="00472CA2" w:rsidRDefault="00490664" w:rsidP="00B605B4">
            <w:pPr>
              <w:pStyle w:val="NoSpacing"/>
            </w:pPr>
          </w:p>
        </w:tc>
        <w:tc>
          <w:tcPr>
            <w:tcW w:w="7792" w:type="dxa"/>
            <w:shd w:val="clear" w:color="auto" w:fill="auto"/>
          </w:tcPr>
          <w:p w14:paraId="64503E07" w14:textId="0B6C76DA" w:rsidR="00490664" w:rsidRDefault="00490664" w:rsidP="008902D6">
            <w:pPr>
              <w:pStyle w:val="Normalbullet"/>
              <w:numPr>
                <w:ilvl w:val="1"/>
                <w:numId w:val="3"/>
              </w:numPr>
              <w:spacing w:line="276" w:lineRule="auto"/>
              <w:rPr>
                <w:rFonts w:cs="Calibri"/>
              </w:rPr>
            </w:pPr>
            <w:r w:rsidRPr="00472CA2">
              <w:rPr>
                <w:rFonts w:cs="Calibri"/>
              </w:rPr>
              <w:t>Financial Statements</w:t>
            </w:r>
          </w:p>
          <w:p w14:paraId="75688960" w14:textId="32C09699" w:rsidR="00490664" w:rsidRPr="00242226" w:rsidRDefault="00490664" w:rsidP="00B605B4">
            <w:pPr>
              <w:pStyle w:val="Normalbullet"/>
            </w:pPr>
            <w:r w:rsidRPr="00472CA2">
              <w:t>Resolution to approve</w:t>
            </w:r>
            <w:r>
              <w:t xml:space="preserve"> to Fairview Mennonite Homes </w:t>
            </w:r>
          </w:p>
          <w:p w14:paraId="466B2B39" w14:textId="77777777" w:rsidR="00490664" w:rsidRPr="00242226" w:rsidRDefault="00490664" w:rsidP="00B605B4">
            <w:pPr>
              <w:pStyle w:val="Normalbullet"/>
            </w:pPr>
            <w:r w:rsidRPr="00472CA2">
              <w:t>Resolution to approve</w:t>
            </w:r>
            <w:r>
              <w:t xml:space="preserve"> to Parkwood Mennonite Home </w:t>
            </w:r>
          </w:p>
          <w:p w14:paraId="18661395" w14:textId="77777777" w:rsidR="00490664" w:rsidRPr="00472CA2" w:rsidRDefault="00490664" w:rsidP="00B605B4">
            <w:pPr>
              <w:pStyle w:val="Normalbullet"/>
              <w:numPr>
                <w:ilvl w:val="0"/>
                <w:numId w:val="0"/>
              </w:numPr>
              <w:spacing w:line="276" w:lineRule="auto"/>
              <w:ind w:left="1074"/>
              <w:rPr>
                <w:rFonts w:cs="Calibri"/>
              </w:rPr>
            </w:pPr>
          </w:p>
        </w:tc>
        <w:tc>
          <w:tcPr>
            <w:tcW w:w="1814" w:type="dxa"/>
            <w:shd w:val="clear" w:color="auto" w:fill="auto"/>
          </w:tcPr>
          <w:p w14:paraId="1F0A07DC" w14:textId="77777777" w:rsidR="00490664" w:rsidRDefault="00490664" w:rsidP="00B605B4">
            <w:r>
              <w:t>Brent Martin</w:t>
            </w:r>
          </w:p>
        </w:tc>
      </w:tr>
      <w:tr w:rsidR="00490664" w:rsidRPr="00154F6A" w14:paraId="1FCA1DC6" w14:textId="77777777" w:rsidTr="00B605B4">
        <w:tc>
          <w:tcPr>
            <w:tcW w:w="534" w:type="dxa"/>
          </w:tcPr>
          <w:p w14:paraId="411FB8BA" w14:textId="77777777" w:rsidR="00490664" w:rsidRPr="00472CA2" w:rsidRDefault="00490664" w:rsidP="00B605B4">
            <w:pPr>
              <w:pStyle w:val="NoSpacing"/>
            </w:pPr>
          </w:p>
        </w:tc>
        <w:tc>
          <w:tcPr>
            <w:tcW w:w="7792" w:type="dxa"/>
            <w:shd w:val="clear" w:color="auto" w:fill="auto"/>
          </w:tcPr>
          <w:p w14:paraId="78FE90F5" w14:textId="77777777" w:rsidR="00490664" w:rsidRPr="00472CA2" w:rsidRDefault="00490664" w:rsidP="008902D6">
            <w:pPr>
              <w:pStyle w:val="ListParagraph"/>
              <w:numPr>
                <w:ilvl w:val="1"/>
                <w:numId w:val="3"/>
              </w:numPr>
              <w:spacing w:after="0" w:line="276" w:lineRule="auto"/>
              <w:rPr>
                <w:rFonts w:cs="Calibri"/>
              </w:rPr>
            </w:pPr>
            <w:r w:rsidRPr="00472CA2">
              <w:rPr>
                <w:rFonts w:cs="Calibri"/>
              </w:rPr>
              <w:t>CEO Report</w:t>
            </w:r>
          </w:p>
          <w:p w14:paraId="590BFB97" w14:textId="77777777" w:rsidR="00490664" w:rsidRPr="00242226" w:rsidRDefault="00490664" w:rsidP="00B605B4">
            <w:pPr>
              <w:pStyle w:val="Normalbullet"/>
            </w:pPr>
            <w:r w:rsidRPr="00472CA2">
              <w:t>Resolution to approve</w:t>
            </w:r>
            <w:r>
              <w:t xml:space="preserve"> to Fairview Mennonite Homes </w:t>
            </w:r>
          </w:p>
          <w:p w14:paraId="3BBFC1F9" w14:textId="77777777" w:rsidR="00490664" w:rsidRPr="001A1282" w:rsidRDefault="00490664" w:rsidP="00B605B4">
            <w:pPr>
              <w:pStyle w:val="Normalbullet"/>
            </w:pPr>
            <w:r w:rsidRPr="001A1282">
              <w:t xml:space="preserve">Resolution to approve to Parkwood Mennonite Home </w:t>
            </w:r>
          </w:p>
          <w:p w14:paraId="4681396F" w14:textId="77777777" w:rsidR="00490664" w:rsidRPr="00472CA2" w:rsidRDefault="00490664" w:rsidP="00B605B4">
            <w:pPr>
              <w:pStyle w:val="Normalbullet"/>
              <w:numPr>
                <w:ilvl w:val="0"/>
                <w:numId w:val="0"/>
              </w:numPr>
              <w:ind w:left="782"/>
              <w:rPr>
                <w:rFonts w:cs="Calibri"/>
              </w:rPr>
            </w:pPr>
          </w:p>
        </w:tc>
        <w:tc>
          <w:tcPr>
            <w:tcW w:w="1814" w:type="dxa"/>
            <w:shd w:val="clear" w:color="auto" w:fill="auto"/>
          </w:tcPr>
          <w:p w14:paraId="66853834" w14:textId="77777777" w:rsidR="00490664" w:rsidRDefault="00490664" w:rsidP="00B605B4">
            <w:r>
              <w:t>Elaine Shantz</w:t>
            </w:r>
          </w:p>
        </w:tc>
      </w:tr>
      <w:tr w:rsidR="00DE3C0A" w:rsidRPr="00154F6A" w14:paraId="1E52879B" w14:textId="77777777" w:rsidTr="00B605B4">
        <w:tc>
          <w:tcPr>
            <w:tcW w:w="534" w:type="dxa"/>
          </w:tcPr>
          <w:p w14:paraId="7F0F7248" w14:textId="20F98C36" w:rsidR="00DE3C0A" w:rsidRDefault="000B45E0" w:rsidP="00B605B4">
            <w:pPr>
              <w:pStyle w:val="ListParagraph"/>
              <w:spacing w:after="0" w:line="276" w:lineRule="auto"/>
              <w:ind w:left="0"/>
              <w:rPr>
                <w:rFonts w:cs="Calibri"/>
              </w:rPr>
            </w:pPr>
            <w:r>
              <w:rPr>
                <w:rFonts w:cs="Calibri"/>
              </w:rPr>
              <w:t>7</w:t>
            </w:r>
            <w:r w:rsidR="00DE3C0A">
              <w:rPr>
                <w:rFonts w:cs="Calibri"/>
              </w:rPr>
              <w:t>.</w:t>
            </w:r>
          </w:p>
        </w:tc>
        <w:tc>
          <w:tcPr>
            <w:tcW w:w="7792" w:type="dxa"/>
            <w:shd w:val="clear" w:color="auto" w:fill="auto"/>
          </w:tcPr>
          <w:p w14:paraId="7D4AE436" w14:textId="51B981A8" w:rsidR="000B45E0" w:rsidRDefault="00250388" w:rsidP="00250388">
            <w:pPr>
              <w:spacing w:after="0" w:line="276" w:lineRule="auto"/>
              <w:rPr>
                <w:rFonts w:cs="Calibri"/>
              </w:rPr>
            </w:pPr>
            <w:r>
              <w:rPr>
                <w:rFonts w:cs="Calibri"/>
              </w:rPr>
              <w:t>Craigw</w:t>
            </w:r>
            <w:r w:rsidR="00DF633B">
              <w:rPr>
                <w:rFonts w:cs="Calibri"/>
              </w:rPr>
              <w:t>iel</w:t>
            </w:r>
            <w:r>
              <w:rPr>
                <w:rFonts w:cs="Calibri"/>
              </w:rPr>
              <w:t xml:space="preserve"> Gardens</w:t>
            </w:r>
          </w:p>
          <w:p w14:paraId="68F9931D" w14:textId="77777777" w:rsidR="00250388" w:rsidRDefault="00D120A9" w:rsidP="00250388">
            <w:pPr>
              <w:pStyle w:val="ListParagraph"/>
              <w:numPr>
                <w:ilvl w:val="0"/>
                <w:numId w:val="12"/>
              </w:numPr>
              <w:spacing w:after="0" w:line="276" w:lineRule="auto"/>
              <w:rPr>
                <w:rFonts w:cs="Calibri"/>
              </w:rPr>
            </w:pPr>
            <w:r>
              <w:rPr>
                <w:rFonts w:cs="Calibri"/>
              </w:rPr>
              <w:t xml:space="preserve">Update to meeting with J. Schlegel and R. Schlegel </w:t>
            </w:r>
          </w:p>
          <w:p w14:paraId="0EA03290" w14:textId="5A2F7071" w:rsidR="00D120A9" w:rsidRPr="00D120A9" w:rsidRDefault="00D120A9" w:rsidP="00D120A9">
            <w:pPr>
              <w:pStyle w:val="ListParagraph"/>
              <w:spacing w:after="0" w:line="276" w:lineRule="auto"/>
              <w:rPr>
                <w:rFonts w:cs="Calibri"/>
                <w:sz w:val="16"/>
                <w:szCs w:val="16"/>
              </w:rPr>
            </w:pPr>
          </w:p>
        </w:tc>
        <w:tc>
          <w:tcPr>
            <w:tcW w:w="1814" w:type="dxa"/>
            <w:shd w:val="clear" w:color="auto" w:fill="auto"/>
          </w:tcPr>
          <w:p w14:paraId="6E0109DB" w14:textId="64C9476F" w:rsidR="00DE3C0A" w:rsidRDefault="00D120A9" w:rsidP="000B45E0">
            <w:pPr>
              <w:spacing w:after="0"/>
            </w:pPr>
            <w:r>
              <w:t>Elaine Shantz</w:t>
            </w:r>
          </w:p>
          <w:p w14:paraId="32C08246" w14:textId="2A76C0CA" w:rsidR="000B45E0" w:rsidRDefault="000B45E0" w:rsidP="00B605B4"/>
        </w:tc>
      </w:tr>
      <w:tr w:rsidR="00D120A9" w:rsidRPr="00154F6A" w14:paraId="769BAA08" w14:textId="77777777" w:rsidTr="00B605B4">
        <w:tc>
          <w:tcPr>
            <w:tcW w:w="534" w:type="dxa"/>
          </w:tcPr>
          <w:p w14:paraId="44FE62A8" w14:textId="697293C9" w:rsidR="00D120A9" w:rsidRDefault="00D120A9" w:rsidP="00B605B4">
            <w:pPr>
              <w:pStyle w:val="ListParagraph"/>
              <w:spacing w:after="0" w:line="276" w:lineRule="auto"/>
              <w:ind w:left="0"/>
              <w:rPr>
                <w:rFonts w:cs="Calibri"/>
              </w:rPr>
            </w:pPr>
            <w:r>
              <w:rPr>
                <w:rFonts w:cs="Calibri"/>
              </w:rPr>
              <w:t>8.</w:t>
            </w:r>
          </w:p>
        </w:tc>
        <w:tc>
          <w:tcPr>
            <w:tcW w:w="7792" w:type="dxa"/>
            <w:shd w:val="clear" w:color="auto" w:fill="auto"/>
          </w:tcPr>
          <w:p w14:paraId="039C4D67" w14:textId="77777777" w:rsidR="00D120A9" w:rsidRDefault="00D120A9" w:rsidP="00B605B4">
            <w:pPr>
              <w:pStyle w:val="ListParagraph"/>
              <w:spacing w:after="0" w:line="276" w:lineRule="auto"/>
              <w:ind w:left="0"/>
              <w:rPr>
                <w:rFonts w:cs="Calibri"/>
              </w:rPr>
            </w:pPr>
            <w:r>
              <w:rPr>
                <w:rFonts w:cs="Calibri"/>
              </w:rPr>
              <w:t xml:space="preserve">Annual General Meeting </w:t>
            </w:r>
          </w:p>
          <w:p w14:paraId="7C801EED" w14:textId="77777777" w:rsidR="00D120A9" w:rsidRDefault="00D120A9" w:rsidP="00D120A9">
            <w:pPr>
              <w:pStyle w:val="ListParagraph"/>
              <w:numPr>
                <w:ilvl w:val="0"/>
                <w:numId w:val="12"/>
              </w:numPr>
              <w:spacing w:after="0" w:line="276" w:lineRule="auto"/>
              <w:rPr>
                <w:rFonts w:cs="Calibri"/>
              </w:rPr>
            </w:pPr>
            <w:r>
              <w:rPr>
                <w:rFonts w:cs="Calibri"/>
              </w:rPr>
              <w:t xml:space="preserve">Update </w:t>
            </w:r>
          </w:p>
          <w:p w14:paraId="6E1BB360" w14:textId="3077BC50" w:rsidR="00D120A9" w:rsidRPr="00D120A9" w:rsidRDefault="00D120A9" w:rsidP="00D120A9">
            <w:pPr>
              <w:pStyle w:val="ListParagraph"/>
              <w:spacing w:after="0" w:line="276" w:lineRule="auto"/>
              <w:rPr>
                <w:rFonts w:cs="Calibri"/>
                <w:sz w:val="16"/>
                <w:szCs w:val="16"/>
              </w:rPr>
            </w:pPr>
          </w:p>
        </w:tc>
        <w:tc>
          <w:tcPr>
            <w:tcW w:w="1814" w:type="dxa"/>
            <w:shd w:val="clear" w:color="auto" w:fill="auto"/>
          </w:tcPr>
          <w:p w14:paraId="37BD5CBE" w14:textId="43F3286E" w:rsidR="00D120A9" w:rsidRDefault="00D120A9" w:rsidP="00B605B4">
            <w:r>
              <w:t xml:space="preserve">Elaine Shantz </w:t>
            </w:r>
          </w:p>
        </w:tc>
      </w:tr>
      <w:tr w:rsidR="00490664" w:rsidRPr="00154F6A" w14:paraId="20DA7653" w14:textId="77777777" w:rsidTr="00B605B4">
        <w:tc>
          <w:tcPr>
            <w:tcW w:w="534" w:type="dxa"/>
          </w:tcPr>
          <w:p w14:paraId="2ECEC6D8" w14:textId="2ABF6152" w:rsidR="00490664" w:rsidRDefault="00C10F28" w:rsidP="00B605B4">
            <w:pPr>
              <w:pStyle w:val="ListParagraph"/>
              <w:spacing w:after="0" w:line="276" w:lineRule="auto"/>
              <w:ind w:left="0"/>
              <w:rPr>
                <w:rFonts w:cs="Calibri"/>
              </w:rPr>
            </w:pPr>
            <w:r>
              <w:rPr>
                <w:rFonts w:cs="Calibri"/>
              </w:rPr>
              <w:t>8</w:t>
            </w:r>
            <w:r w:rsidR="00490664">
              <w:rPr>
                <w:rFonts w:cs="Calibri"/>
              </w:rPr>
              <w:t>.</w:t>
            </w:r>
          </w:p>
        </w:tc>
        <w:tc>
          <w:tcPr>
            <w:tcW w:w="7792" w:type="dxa"/>
            <w:shd w:val="clear" w:color="auto" w:fill="auto"/>
          </w:tcPr>
          <w:p w14:paraId="4DAF093C" w14:textId="77777777" w:rsidR="00490664" w:rsidRDefault="00490664" w:rsidP="00B605B4">
            <w:pPr>
              <w:pStyle w:val="ListParagraph"/>
              <w:spacing w:after="0" w:line="276" w:lineRule="auto"/>
              <w:ind w:left="0"/>
              <w:rPr>
                <w:rFonts w:cs="Calibri"/>
              </w:rPr>
            </w:pPr>
            <w:r>
              <w:rPr>
                <w:rFonts w:cs="Calibri"/>
              </w:rPr>
              <w:t>Lightening Round</w:t>
            </w:r>
          </w:p>
        </w:tc>
        <w:tc>
          <w:tcPr>
            <w:tcW w:w="1814" w:type="dxa"/>
            <w:shd w:val="clear" w:color="auto" w:fill="auto"/>
          </w:tcPr>
          <w:p w14:paraId="4F02288D" w14:textId="77777777" w:rsidR="00490664" w:rsidRDefault="00490664" w:rsidP="00B605B4">
            <w:r>
              <w:t>Marion Good</w:t>
            </w:r>
          </w:p>
        </w:tc>
      </w:tr>
      <w:tr w:rsidR="00490664" w:rsidRPr="00154F6A" w14:paraId="60A899E6" w14:textId="77777777" w:rsidTr="00B605B4">
        <w:tc>
          <w:tcPr>
            <w:tcW w:w="534" w:type="dxa"/>
          </w:tcPr>
          <w:p w14:paraId="77FA2477" w14:textId="5022AB34" w:rsidR="00490664" w:rsidRDefault="00C10F28" w:rsidP="00B605B4">
            <w:pPr>
              <w:pStyle w:val="ListParagraph"/>
              <w:spacing w:after="0" w:line="276" w:lineRule="auto"/>
              <w:ind w:left="0"/>
              <w:rPr>
                <w:rFonts w:cs="Calibri"/>
              </w:rPr>
            </w:pPr>
            <w:r>
              <w:rPr>
                <w:rFonts w:cs="Calibri"/>
              </w:rPr>
              <w:t>9</w:t>
            </w:r>
            <w:r w:rsidR="00490664">
              <w:rPr>
                <w:rFonts w:cs="Calibri"/>
              </w:rPr>
              <w:t>.</w:t>
            </w:r>
          </w:p>
        </w:tc>
        <w:tc>
          <w:tcPr>
            <w:tcW w:w="7792" w:type="dxa"/>
            <w:shd w:val="clear" w:color="auto" w:fill="auto"/>
          </w:tcPr>
          <w:p w14:paraId="5255F306" w14:textId="77777777" w:rsidR="00490664" w:rsidRDefault="00490664" w:rsidP="00B605B4">
            <w:pPr>
              <w:pStyle w:val="ListParagraph"/>
              <w:spacing w:after="0" w:line="276" w:lineRule="auto"/>
              <w:ind w:left="0"/>
              <w:rPr>
                <w:rFonts w:cs="Calibri"/>
              </w:rPr>
            </w:pPr>
            <w:r>
              <w:rPr>
                <w:rFonts w:cs="Calibri"/>
              </w:rPr>
              <w:t>Motion to Adjourn</w:t>
            </w:r>
          </w:p>
        </w:tc>
        <w:tc>
          <w:tcPr>
            <w:tcW w:w="1814" w:type="dxa"/>
            <w:shd w:val="clear" w:color="auto" w:fill="auto"/>
          </w:tcPr>
          <w:p w14:paraId="46590884" w14:textId="77777777" w:rsidR="00490664" w:rsidRDefault="00490664" w:rsidP="00B605B4">
            <w:r>
              <w:t>Marion Good</w:t>
            </w:r>
          </w:p>
        </w:tc>
      </w:tr>
    </w:tbl>
    <w:p w14:paraId="3F25069D" w14:textId="238453F8" w:rsidR="002822CE" w:rsidRDefault="002822CE" w:rsidP="00490664"/>
    <w:tbl>
      <w:tblPr>
        <w:tblW w:w="9464" w:type="dxa"/>
        <w:tblLook w:val="04A0" w:firstRow="1" w:lastRow="0" w:firstColumn="1" w:lastColumn="0" w:noHBand="0" w:noVBand="1"/>
      </w:tblPr>
      <w:tblGrid>
        <w:gridCol w:w="489"/>
        <w:gridCol w:w="4129"/>
        <w:gridCol w:w="4846"/>
      </w:tblGrid>
      <w:tr w:rsidR="002822CE" w:rsidRPr="00583D5E" w14:paraId="36A89864" w14:textId="77777777" w:rsidTr="0056269B">
        <w:tc>
          <w:tcPr>
            <w:tcW w:w="9464" w:type="dxa"/>
            <w:gridSpan w:val="3"/>
            <w:shd w:val="clear" w:color="auto" w:fill="auto"/>
          </w:tcPr>
          <w:p w14:paraId="45FDDA32" w14:textId="5A55919F" w:rsidR="002822CE" w:rsidRPr="00583D5E" w:rsidRDefault="002822CE" w:rsidP="0056269B">
            <w:pPr>
              <w:pStyle w:val="NoSpacing"/>
              <w:rPr>
                <w:rFonts w:cs="Arial"/>
              </w:rPr>
            </w:pPr>
            <w:r>
              <w:lastRenderedPageBreak/>
              <w:br w:type="page"/>
            </w:r>
            <w:r w:rsidRPr="001F1BA7">
              <w:rPr>
                <w:b/>
                <w:bCs/>
              </w:rPr>
              <w:t>20</w:t>
            </w:r>
            <w:r>
              <w:rPr>
                <w:b/>
                <w:bCs/>
              </w:rPr>
              <w:t>20</w:t>
            </w:r>
            <w:r w:rsidRPr="001F1BA7">
              <w:rPr>
                <w:b/>
                <w:bCs/>
              </w:rPr>
              <w:t xml:space="preserve"> Dates to Remember</w:t>
            </w:r>
          </w:p>
        </w:tc>
      </w:tr>
      <w:tr w:rsidR="002822CE" w:rsidRPr="00583D5E" w14:paraId="5FF395E3" w14:textId="77777777" w:rsidTr="0056269B">
        <w:tc>
          <w:tcPr>
            <w:tcW w:w="489" w:type="dxa"/>
            <w:shd w:val="clear" w:color="auto" w:fill="auto"/>
          </w:tcPr>
          <w:p w14:paraId="7CEB0133" w14:textId="77777777" w:rsidR="002822CE" w:rsidRPr="00583D5E" w:rsidRDefault="002822CE" w:rsidP="0056269B">
            <w:pPr>
              <w:pStyle w:val="NoSpacing"/>
              <w:rPr>
                <w:rFonts w:cs="Arial"/>
                <w:sz w:val="24"/>
                <w:szCs w:val="24"/>
              </w:rPr>
            </w:pPr>
          </w:p>
        </w:tc>
        <w:tc>
          <w:tcPr>
            <w:tcW w:w="4129" w:type="dxa"/>
            <w:shd w:val="clear" w:color="auto" w:fill="auto"/>
          </w:tcPr>
          <w:p w14:paraId="60B7C73B" w14:textId="77777777" w:rsidR="002822CE" w:rsidRDefault="002822CE" w:rsidP="0056269B">
            <w:pPr>
              <w:pStyle w:val="ListParagraph"/>
              <w:spacing w:after="0" w:line="276" w:lineRule="auto"/>
              <w:ind w:left="0"/>
              <w:rPr>
                <w:b/>
              </w:rPr>
            </w:pPr>
            <w:r>
              <w:rPr>
                <w:b/>
              </w:rPr>
              <w:t>Monday, September 21, 2020</w:t>
            </w:r>
          </w:p>
          <w:p w14:paraId="05630BDD" w14:textId="77777777" w:rsidR="002822CE" w:rsidRDefault="002822CE" w:rsidP="0056269B">
            <w:pPr>
              <w:pStyle w:val="ListParagraph"/>
              <w:spacing w:after="0" w:line="276" w:lineRule="auto"/>
              <w:ind w:left="0"/>
              <w:rPr>
                <w:b/>
              </w:rPr>
            </w:pPr>
            <w:r>
              <w:rPr>
                <w:b/>
              </w:rPr>
              <w:t>Thursday, September 24, 2020</w:t>
            </w:r>
          </w:p>
          <w:p w14:paraId="43CAC034" w14:textId="77777777" w:rsidR="002822CE" w:rsidRDefault="002822CE" w:rsidP="0056269B">
            <w:pPr>
              <w:pStyle w:val="ListParagraph"/>
              <w:spacing w:after="0" w:line="276" w:lineRule="auto"/>
              <w:ind w:left="0"/>
              <w:rPr>
                <w:b/>
              </w:rPr>
            </w:pPr>
            <w:r>
              <w:rPr>
                <w:b/>
              </w:rPr>
              <w:t>Thursday, October 22, 2020</w:t>
            </w:r>
          </w:p>
          <w:p w14:paraId="543C5717" w14:textId="77777777" w:rsidR="002822CE" w:rsidRPr="004856DC" w:rsidRDefault="002822CE" w:rsidP="0056269B">
            <w:pPr>
              <w:pStyle w:val="ListParagraph"/>
              <w:spacing w:after="0" w:line="276" w:lineRule="auto"/>
              <w:ind w:left="0"/>
              <w:rPr>
                <w:b/>
              </w:rPr>
            </w:pPr>
            <w:r>
              <w:rPr>
                <w:b/>
              </w:rPr>
              <w:t xml:space="preserve">Thursday, November 26, 2020 </w:t>
            </w:r>
          </w:p>
        </w:tc>
        <w:tc>
          <w:tcPr>
            <w:tcW w:w="4846" w:type="dxa"/>
            <w:shd w:val="clear" w:color="auto" w:fill="auto"/>
          </w:tcPr>
          <w:p w14:paraId="1BED465A" w14:textId="77777777" w:rsidR="002822CE" w:rsidRDefault="002822CE" w:rsidP="0056269B">
            <w:pPr>
              <w:pStyle w:val="NoSpacing"/>
              <w:spacing w:line="259" w:lineRule="auto"/>
              <w:rPr>
                <w:rFonts w:cs="Arial"/>
              </w:rPr>
            </w:pPr>
            <w:r>
              <w:rPr>
                <w:rFonts w:cs="Arial"/>
              </w:rPr>
              <w:t>Annual General Meeting</w:t>
            </w:r>
          </w:p>
          <w:p w14:paraId="78B0AB5B" w14:textId="77777777" w:rsidR="002822CE" w:rsidRDefault="002822CE" w:rsidP="0056269B">
            <w:pPr>
              <w:pStyle w:val="NoSpacing"/>
              <w:spacing w:line="259" w:lineRule="auto"/>
              <w:rPr>
                <w:rFonts w:cs="Arial"/>
              </w:rPr>
            </w:pPr>
            <w:r>
              <w:rPr>
                <w:rFonts w:cs="Arial"/>
              </w:rPr>
              <w:t>Board Meeting</w:t>
            </w:r>
          </w:p>
          <w:p w14:paraId="2CAAB8E5" w14:textId="77777777" w:rsidR="002822CE" w:rsidRDefault="002822CE" w:rsidP="0056269B">
            <w:pPr>
              <w:pStyle w:val="NoSpacing"/>
              <w:spacing w:line="259" w:lineRule="auto"/>
              <w:rPr>
                <w:rFonts w:cs="Arial"/>
              </w:rPr>
            </w:pPr>
            <w:r>
              <w:rPr>
                <w:rFonts w:cs="Arial"/>
              </w:rPr>
              <w:t>Board Meeting</w:t>
            </w:r>
          </w:p>
          <w:p w14:paraId="2C840654" w14:textId="77777777" w:rsidR="002822CE" w:rsidRPr="00583D5E" w:rsidRDefault="002822CE" w:rsidP="0056269B">
            <w:pPr>
              <w:pStyle w:val="NoSpacing"/>
              <w:spacing w:line="259" w:lineRule="auto"/>
              <w:rPr>
                <w:rFonts w:cs="Arial"/>
              </w:rPr>
            </w:pPr>
            <w:r>
              <w:rPr>
                <w:rFonts w:cs="Arial"/>
              </w:rPr>
              <w:t xml:space="preserve">Board Meeting </w:t>
            </w:r>
          </w:p>
        </w:tc>
      </w:tr>
    </w:tbl>
    <w:p w14:paraId="4F3F2F13" w14:textId="77777777" w:rsidR="002822CE" w:rsidRDefault="002822CE" w:rsidP="00490664"/>
    <w:p w14:paraId="4185E053" w14:textId="77777777" w:rsidR="00490664" w:rsidRDefault="00490664" w:rsidP="00490664"/>
    <w:p w14:paraId="47FB9862" w14:textId="5C3BFEA5" w:rsidR="00490664" w:rsidRDefault="00490664" w:rsidP="00490664">
      <w:r>
        <w:t xml:space="preserve">CEO </w:t>
      </w:r>
      <w:r w:rsidR="00CF110E">
        <w:t>i</w:t>
      </w:r>
      <w:r>
        <w:t>n Camera</w:t>
      </w:r>
    </w:p>
    <w:p w14:paraId="1A11C557" w14:textId="6DA4DEF4" w:rsidR="00DF633B" w:rsidRDefault="00490664" w:rsidP="00490664">
      <w:r>
        <w:t xml:space="preserve">Board </w:t>
      </w:r>
      <w:r w:rsidR="00CF110E">
        <w:t>i</w:t>
      </w:r>
      <w:r>
        <w:t>n Camera</w:t>
      </w:r>
    </w:p>
    <w:p w14:paraId="690A2F46" w14:textId="4B61E90B" w:rsidR="00884EBC" w:rsidRDefault="00884EBC">
      <w:r>
        <w:br w:type="page"/>
      </w:r>
    </w:p>
    <w:p w14:paraId="73952412" w14:textId="77777777" w:rsidR="00884EBC" w:rsidRPr="00946E17" w:rsidRDefault="00884EBC" w:rsidP="00884EBC">
      <w:pPr>
        <w:pStyle w:val="Heading1"/>
        <w:spacing w:before="80" w:beforeAutospacing="0" w:after="80" w:afterAutospacing="0"/>
        <w:jc w:val="center"/>
        <w:rPr>
          <w:sz w:val="24"/>
          <w:szCs w:val="24"/>
        </w:rPr>
      </w:pPr>
      <w:r w:rsidRPr="00946E17">
        <w:rPr>
          <w:sz w:val="24"/>
          <w:szCs w:val="24"/>
        </w:rPr>
        <w:lastRenderedPageBreak/>
        <w:t>PARKWOOD MENNONITE HOME</w:t>
      </w:r>
    </w:p>
    <w:p w14:paraId="3B95BD27" w14:textId="77777777" w:rsidR="00884EBC" w:rsidRPr="00946E17" w:rsidRDefault="00884EBC" w:rsidP="00884EBC">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260</w:t>
      </w:r>
    </w:p>
    <w:p w14:paraId="7A864952" w14:textId="532D286D" w:rsidR="00884EBC" w:rsidRDefault="00884EBC" w:rsidP="00884EBC">
      <w:pPr>
        <w:pStyle w:val="Heading1"/>
        <w:spacing w:before="80" w:beforeAutospacing="0" w:after="80" w:afterAutospacing="0"/>
        <w:jc w:val="center"/>
        <w:rPr>
          <w:sz w:val="24"/>
          <w:szCs w:val="24"/>
        </w:rPr>
      </w:pPr>
      <w:r>
        <w:rPr>
          <w:sz w:val="24"/>
          <w:szCs w:val="24"/>
        </w:rPr>
        <w:t>Wednesday, July 22</w:t>
      </w:r>
      <w:r w:rsidRPr="00CB2A75">
        <w:rPr>
          <w:sz w:val="24"/>
          <w:szCs w:val="24"/>
          <w:vertAlign w:val="superscript"/>
        </w:rPr>
        <w:t>nd</w:t>
      </w:r>
      <w:r>
        <w:rPr>
          <w:sz w:val="24"/>
          <w:szCs w:val="24"/>
        </w:rPr>
        <w:t>, 2020</w:t>
      </w:r>
    </w:p>
    <w:p w14:paraId="0CB7CBEC" w14:textId="77777777" w:rsidR="00884EBC" w:rsidRPr="00946E17" w:rsidRDefault="00884EBC" w:rsidP="00884EBC">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884EBC" w:rsidRPr="000D52FB" w14:paraId="6A81E8CC" w14:textId="77777777" w:rsidTr="008640C9">
        <w:tc>
          <w:tcPr>
            <w:tcW w:w="2547" w:type="dxa"/>
            <w:shd w:val="clear" w:color="auto" w:fill="auto"/>
          </w:tcPr>
          <w:p w14:paraId="0216DD67" w14:textId="77777777" w:rsidR="00884EBC" w:rsidRDefault="00884EBC" w:rsidP="008640C9">
            <w:pPr>
              <w:spacing w:after="0"/>
              <w:ind w:right="744"/>
              <w:contextualSpacing/>
              <w:rPr>
                <w:rFonts w:cs="Arial"/>
                <w:b/>
              </w:rPr>
            </w:pPr>
            <w:r w:rsidRPr="000D52FB">
              <w:rPr>
                <w:rFonts w:cs="Arial"/>
                <w:b/>
              </w:rPr>
              <w:t>Present:</w:t>
            </w:r>
          </w:p>
          <w:p w14:paraId="42386287" w14:textId="77777777" w:rsidR="00884EBC" w:rsidRPr="00667E70" w:rsidRDefault="00884EBC" w:rsidP="008640C9">
            <w:pPr>
              <w:spacing w:after="0"/>
              <w:ind w:right="744"/>
              <w:contextualSpacing/>
              <w:rPr>
                <w:rFonts w:cs="Arial"/>
              </w:rPr>
            </w:pPr>
            <w:r w:rsidRPr="00667E70">
              <w:rPr>
                <w:rFonts w:cs="Arial"/>
              </w:rPr>
              <w:t>(electronically)</w:t>
            </w:r>
          </w:p>
        </w:tc>
        <w:tc>
          <w:tcPr>
            <w:tcW w:w="3221" w:type="dxa"/>
            <w:shd w:val="clear" w:color="auto" w:fill="auto"/>
          </w:tcPr>
          <w:p w14:paraId="0828B209"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Marion Good (Chair)</w:t>
            </w:r>
          </w:p>
          <w:p w14:paraId="1C42B759"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Jennifer Krotz (Secretary)</w:t>
            </w:r>
          </w:p>
          <w:p w14:paraId="46808E06"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Ed Nowak (Vice Chair)</w:t>
            </w:r>
          </w:p>
          <w:p w14:paraId="4CD55AF7" w14:textId="77777777" w:rsidR="00884EBC" w:rsidRPr="000D52FB" w:rsidRDefault="00884EBC" w:rsidP="008640C9">
            <w:pPr>
              <w:tabs>
                <w:tab w:val="left" w:pos="567"/>
                <w:tab w:val="left" w:pos="709"/>
                <w:tab w:val="left" w:pos="851"/>
              </w:tabs>
              <w:spacing w:after="0"/>
              <w:contextualSpacing/>
              <w:rPr>
                <w:rFonts w:cs="Arial"/>
                <w:bCs/>
              </w:rPr>
            </w:pPr>
            <w:r>
              <w:rPr>
                <w:rFonts w:cs="Arial"/>
                <w:bCs/>
              </w:rPr>
              <w:t>Bob Shantz (Treasurer)</w:t>
            </w:r>
          </w:p>
        </w:tc>
        <w:tc>
          <w:tcPr>
            <w:tcW w:w="3592" w:type="dxa"/>
            <w:shd w:val="clear" w:color="auto" w:fill="auto"/>
          </w:tcPr>
          <w:p w14:paraId="300F86F4"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Ken Frey</w:t>
            </w:r>
          </w:p>
          <w:p w14:paraId="5EB91495"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 xml:space="preserve">Nancy Mann </w:t>
            </w:r>
          </w:p>
          <w:p w14:paraId="7D577F14"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20B31223"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John Shantz</w:t>
            </w:r>
          </w:p>
          <w:p w14:paraId="10CB8389" w14:textId="77777777" w:rsidR="00884EBC" w:rsidRPr="000D52FB" w:rsidRDefault="00884EBC" w:rsidP="008640C9">
            <w:pPr>
              <w:tabs>
                <w:tab w:val="left" w:pos="567"/>
                <w:tab w:val="left" w:pos="709"/>
                <w:tab w:val="left" w:pos="851"/>
              </w:tabs>
              <w:spacing w:after="0"/>
              <w:contextualSpacing/>
              <w:rPr>
                <w:rFonts w:cs="Arial"/>
                <w:bCs/>
              </w:rPr>
            </w:pPr>
          </w:p>
        </w:tc>
      </w:tr>
      <w:tr w:rsidR="00884EBC" w:rsidRPr="000D52FB" w14:paraId="5400882B" w14:textId="77777777" w:rsidTr="008640C9">
        <w:tc>
          <w:tcPr>
            <w:tcW w:w="2547" w:type="dxa"/>
            <w:shd w:val="clear" w:color="auto" w:fill="auto"/>
          </w:tcPr>
          <w:p w14:paraId="14CCC5A2" w14:textId="77777777" w:rsidR="00884EBC" w:rsidRPr="000D52FB" w:rsidRDefault="00884EBC" w:rsidP="008640C9">
            <w:pPr>
              <w:spacing w:after="0"/>
              <w:ind w:right="744"/>
              <w:contextualSpacing/>
              <w:rPr>
                <w:rFonts w:cs="Arial"/>
                <w:b/>
              </w:rPr>
            </w:pPr>
            <w:r w:rsidRPr="000D52FB">
              <w:rPr>
                <w:rFonts w:cs="Arial"/>
                <w:b/>
              </w:rPr>
              <w:t>Absent:</w:t>
            </w:r>
          </w:p>
        </w:tc>
        <w:tc>
          <w:tcPr>
            <w:tcW w:w="3221" w:type="dxa"/>
            <w:shd w:val="clear" w:color="auto" w:fill="auto"/>
          </w:tcPr>
          <w:p w14:paraId="0EC6A46E" w14:textId="77777777" w:rsidR="00884EBC" w:rsidRDefault="00884EBC" w:rsidP="008640C9">
            <w:pPr>
              <w:tabs>
                <w:tab w:val="left" w:pos="567"/>
                <w:tab w:val="left" w:pos="709"/>
                <w:tab w:val="left" w:pos="851"/>
              </w:tabs>
              <w:spacing w:after="0"/>
              <w:contextualSpacing/>
              <w:rPr>
                <w:rFonts w:cs="Arial"/>
                <w:bCs/>
              </w:rPr>
            </w:pPr>
            <w:r>
              <w:rPr>
                <w:rFonts w:cs="Arial"/>
                <w:bCs/>
              </w:rPr>
              <w:t>Ruth Konrad</w:t>
            </w:r>
          </w:p>
          <w:p w14:paraId="759EDBDC" w14:textId="77777777" w:rsidR="00884EBC" w:rsidRPr="006A58B2" w:rsidRDefault="00884EBC" w:rsidP="008640C9">
            <w:pPr>
              <w:tabs>
                <w:tab w:val="left" w:pos="567"/>
                <w:tab w:val="left" w:pos="709"/>
                <w:tab w:val="left" w:pos="851"/>
              </w:tabs>
              <w:spacing w:after="0"/>
              <w:contextualSpacing/>
              <w:rPr>
                <w:rFonts w:cs="Arial"/>
                <w:bCs/>
              </w:rPr>
            </w:pPr>
          </w:p>
        </w:tc>
        <w:tc>
          <w:tcPr>
            <w:tcW w:w="3592" w:type="dxa"/>
            <w:shd w:val="clear" w:color="auto" w:fill="auto"/>
          </w:tcPr>
          <w:p w14:paraId="6A658732" w14:textId="77777777" w:rsidR="00884EBC" w:rsidRPr="000D52FB" w:rsidRDefault="00884EBC" w:rsidP="008640C9">
            <w:pPr>
              <w:tabs>
                <w:tab w:val="left" w:pos="567"/>
                <w:tab w:val="left" w:pos="709"/>
                <w:tab w:val="left" w:pos="851"/>
              </w:tabs>
              <w:spacing w:after="0"/>
              <w:contextualSpacing/>
              <w:rPr>
                <w:rFonts w:cs="Arial"/>
                <w:b/>
              </w:rPr>
            </w:pPr>
          </w:p>
        </w:tc>
      </w:tr>
      <w:tr w:rsidR="00884EBC" w:rsidRPr="000D52FB" w14:paraId="7464A558" w14:textId="77777777" w:rsidTr="008640C9">
        <w:tc>
          <w:tcPr>
            <w:tcW w:w="2547" w:type="dxa"/>
            <w:shd w:val="clear" w:color="auto" w:fill="auto"/>
          </w:tcPr>
          <w:p w14:paraId="3374AEE4" w14:textId="77777777" w:rsidR="00884EBC" w:rsidRPr="000D52FB" w:rsidRDefault="00884EBC" w:rsidP="008640C9">
            <w:pPr>
              <w:spacing w:after="0"/>
              <w:ind w:right="744"/>
              <w:contextualSpacing/>
              <w:rPr>
                <w:rFonts w:cs="Arial"/>
                <w:b/>
              </w:rPr>
            </w:pPr>
            <w:r w:rsidRPr="000D52FB">
              <w:rPr>
                <w:rFonts w:cs="Arial"/>
                <w:b/>
              </w:rPr>
              <w:t>Staff:</w:t>
            </w:r>
          </w:p>
        </w:tc>
        <w:tc>
          <w:tcPr>
            <w:tcW w:w="3221" w:type="dxa"/>
            <w:shd w:val="clear" w:color="auto" w:fill="auto"/>
          </w:tcPr>
          <w:p w14:paraId="1E662F6E"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Elaine Shantz</w:t>
            </w:r>
          </w:p>
          <w:p w14:paraId="51365731"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Brent Martin</w:t>
            </w:r>
          </w:p>
          <w:p w14:paraId="2CBBD08A" w14:textId="77777777" w:rsidR="00884EBC" w:rsidRPr="000D52FB" w:rsidRDefault="00884EBC" w:rsidP="008640C9">
            <w:pPr>
              <w:tabs>
                <w:tab w:val="left" w:pos="567"/>
                <w:tab w:val="left" w:pos="709"/>
                <w:tab w:val="left" w:pos="851"/>
              </w:tabs>
              <w:spacing w:after="0"/>
              <w:contextualSpacing/>
              <w:rPr>
                <w:rFonts w:cs="Arial"/>
                <w:bCs/>
              </w:rPr>
            </w:pPr>
          </w:p>
        </w:tc>
        <w:tc>
          <w:tcPr>
            <w:tcW w:w="3592" w:type="dxa"/>
            <w:shd w:val="clear" w:color="auto" w:fill="auto"/>
          </w:tcPr>
          <w:p w14:paraId="3C3BFA87" w14:textId="77777777" w:rsidR="00884EBC" w:rsidRDefault="00884EBC" w:rsidP="008640C9">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6406CFF4" w14:textId="77777777" w:rsidR="00884EBC" w:rsidRPr="000D52FB" w:rsidRDefault="00884EBC" w:rsidP="008640C9">
            <w:pPr>
              <w:tabs>
                <w:tab w:val="left" w:pos="567"/>
                <w:tab w:val="left" w:pos="709"/>
                <w:tab w:val="left" w:pos="851"/>
              </w:tabs>
              <w:spacing w:after="0"/>
              <w:contextualSpacing/>
              <w:rPr>
                <w:rFonts w:cs="Arial"/>
                <w:bCs/>
              </w:rPr>
            </w:pPr>
          </w:p>
        </w:tc>
      </w:tr>
    </w:tbl>
    <w:p w14:paraId="54281BC6" w14:textId="77777777" w:rsidR="00884EBC" w:rsidRDefault="00884EBC" w:rsidP="00884E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884EBC" w:rsidRPr="005771DE" w14:paraId="7BFFD540" w14:textId="77777777" w:rsidTr="008640C9">
        <w:tc>
          <w:tcPr>
            <w:tcW w:w="819" w:type="dxa"/>
          </w:tcPr>
          <w:p w14:paraId="21BE700B" w14:textId="77777777" w:rsidR="00884EBC" w:rsidRPr="005771DE" w:rsidRDefault="00884EBC" w:rsidP="008640C9">
            <w:pPr>
              <w:jc w:val="center"/>
              <w:rPr>
                <w:b/>
              </w:rPr>
            </w:pPr>
            <w:r w:rsidRPr="005771DE">
              <w:rPr>
                <w:b/>
              </w:rPr>
              <w:t>A.</w:t>
            </w:r>
          </w:p>
        </w:tc>
        <w:tc>
          <w:tcPr>
            <w:tcW w:w="7251" w:type="dxa"/>
          </w:tcPr>
          <w:p w14:paraId="21DD2C2A" w14:textId="77777777" w:rsidR="00884EBC" w:rsidRPr="005771DE" w:rsidRDefault="00884EBC" w:rsidP="008640C9">
            <w:pPr>
              <w:rPr>
                <w:b/>
              </w:rPr>
            </w:pPr>
            <w:r w:rsidRPr="005771DE">
              <w:rPr>
                <w:b/>
              </w:rPr>
              <w:t>CONTEXT OF MEETING:</w:t>
            </w:r>
          </w:p>
        </w:tc>
        <w:tc>
          <w:tcPr>
            <w:tcW w:w="1290" w:type="dxa"/>
            <w:gridSpan w:val="2"/>
          </w:tcPr>
          <w:p w14:paraId="3CF41CC0" w14:textId="77777777" w:rsidR="00884EBC" w:rsidRPr="005771DE" w:rsidRDefault="00884EBC" w:rsidP="008640C9">
            <w:pPr>
              <w:rPr>
                <w:b/>
              </w:rPr>
            </w:pPr>
          </w:p>
        </w:tc>
      </w:tr>
      <w:tr w:rsidR="00884EBC" w:rsidRPr="005771DE" w14:paraId="72C6369D" w14:textId="77777777" w:rsidTr="008640C9">
        <w:tc>
          <w:tcPr>
            <w:tcW w:w="819" w:type="dxa"/>
          </w:tcPr>
          <w:p w14:paraId="20A500D9" w14:textId="77777777" w:rsidR="00884EBC" w:rsidRPr="005771DE" w:rsidRDefault="00884EBC" w:rsidP="008640C9">
            <w:pPr>
              <w:jc w:val="right"/>
              <w:rPr>
                <w:b/>
              </w:rPr>
            </w:pPr>
            <w:r w:rsidRPr="005771DE">
              <w:rPr>
                <w:b/>
              </w:rPr>
              <w:t>1.</w:t>
            </w:r>
          </w:p>
        </w:tc>
        <w:tc>
          <w:tcPr>
            <w:tcW w:w="7251" w:type="dxa"/>
          </w:tcPr>
          <w:p w14:paraId="751E3D66" w14:textId="77777777" w:rsidR="00884EBC" w:rsidRPr="005771DE" w:rsidRDefault="00884EBC" w:rsidP="008640C9">
            <w:pPr>
              <w:rPr>
                <w:b/>
              </w:rPr>
            </w:pPr>
            <w:r w:rsidRPr="005771DE">
              <w:rPr>
                <w:b/>
              </w:rPr>
              <w:t xml:space="preserve">Call to Order, Opening Remarks </w:t>
            </w:r>
          </w:p>
        </w:tc>
        <w:tc>
          <w:tcPr>
            <w:tcW w:w="1290" w:type="dxa"/>
            <w:gridSpan w:val="2"/>
          </w:tcPr>
          <w:p w14:paraId="24267794" w14:textId="77777777" w:rsidR="00884EBC" w:rsidRPr="005771DE" w:rsidRDefault="00884EBC" w:rsidP="008640C9">
            <w:pPr>
              <w:rPr>
                <w:b/>
              </w:rPr>
            </w:pPr>
          </w:p>
        </w:tc>
      </w:tr>
      <w:tr w:rsidR="00884EBC" w14:paraId="3A41EB3D" w14:textId="77777777" w:rsidTr="008640C9">
        <w:tc>
          <w:tcPr>
            <w:tcW w:w="819" w:type="dxa"/>
          </w:tcPr>
          <w:p w14:paraId="392A1AAC" w14:textId="77777777" w:rsidR="00884EBC" w:rsidRDefault="00884EBC" w:rsidP="008640C9"/>
        </w:tc>
        <w:tc>
          <w:tcPr>
            <w:tcW w:w="7682" w:type="dxa"/>
            <w:gridSpan w:val="2"/>
          </w:tcPr>
          <w:p w14:paraId="1F4E1938" w14:textId="77777777" w:rsidR="00884EBC" w:rsidRDefault="00884EBC" w:rsidP="008640C9">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6:04 p.m.</w:t>
            </w:r>
          </w:p>
          <w:p w14:paraId="122A3FEE" w14:textId="77777777" w:rsidR="00884EBC" w:rsidRDefault="00884EBC" w:rsidP="008640C9"/>
          <w:p w14:paraId="79E344FB" w14:textId="77777777" w:rsidR="00884EBC" w:rsidRDefault="00884EBC" w:rsidP="008640C9">
            <w:r>
              <w:t>The meeting was hosted at Parkwood Mennonite Home; all members of the Board of Directors have consented to hold the July 22</w:t>
            </w:r>
            <w:r w:rsidRPr="00CB2A75">
              <w:rPr>
                <w:vertAlign w:val="superscript"/>
              </w:rPr>
              <w:t>nd</w:t>
            </w:r>
            <w:r>
              <w:t>, 2020 meeting electronically (zoom).</w:t>
            </w:r>
          </w:p>
          <w:p w14:paraId="1EDA41E1" w14:textId="77777777" w:rsidR="00884EBC" w:rsidRDefault="00884EBC" w:rsidP="008640C9"/>
        </w:tc>
        <w:tc>
          <w:tcPr>
            <w:tcW w:w="859" w:type="dxa"/>
          </w:tcPr>
          <w:p w14:paraId="361E0F68" w14:textId="77777777" w:rsidR="00884EBC" w:rsidRDefault="00884EBC" w:rsidP="008640C9"/>
        </w:tc>
      </w:tr>
      <w:tr w:rsidR="00884EBC" w:rsidRPr="005771DE" w14:paraId="37ED0B04" w14:textId="77777777" w:rsidTr="008640C9">
        <w:tc>
          <w:tcPr>
            <w:tcW w:w="819" w:type="dxa"/>
          </w:tcPr>
          <w:p w14:paraId="0DEA5091" w14:textId="77777777" w:rsidR="00884EBC" w:rsidRPr="005771DE" w:rsidRDefault="00884EBC" w:rsidP="008640C9">
            <w:pPr>
              <w:jc w:val="right"/>
              <w:rPr>
                <w:b/>
              </w:rPr>
            </w:pPr>
            <w:r w:rsidRPr="005771DE">
              <w:rPr>
                <w:b/>
              </w:rPr>
              <w:t>2.</w:t>
            </w:r>
          </w:p>
        </w:tc>
        <w:tc>
          <w:tcPr>
            <w:tcW w:w="7251" w:type="dxa"/>
          </w:tcPr>
          <w:p w14:paraId="71217023" w14:textId="77777777" w:rsidR="00884EBC" w:rsidRPr="005771DE" w:rsidRDefault="00884EBC" w:rsidP="008640C9">
            <w:pPr>
              <w:rPr>
                <w:b/>
              </w:rPr>
            </w:pPr>
            <w:r w:rsidRPr="005771DE">
              <w:rPr>
                <w:b/>
              </w:rPr>
              <w:t xml:space="preserve">Approval of the Agenda </w:t>
            </w:r>
          </w:p>
        </w:tc>
        <w:tc>
          <w:tcPr>
            <w:tcW w:w="1290" w:type="dxa"/>
            <w:gridSpan w:val="2"/>
          </w:tcPr>
          <w:p w14:paraId="2AD7E806" w14:textId="77777777" w:rsidR="00884EBC" w:rsidRPr="005771DE" w:rsidRDefault="00884EBC" w:rsidP="008640C9">
            <w:pPr>
              <w:rPr>
                <w:b/>
              </w:rPr>
            </w:pPr>
          </w:p>
        </w:tc>
      </w:tr>
      <w:tr w:rsidR="00884EBC" w14:paraId="0E14CFA2" w14:textId="77777777" w:rsidTr="008640C9">
        <w:tc>
          <w:tcPr>
            <w:tcW w:w="819" w:type="dxa"/>
          </w:tcPr>
          <w:p w14:paraId="1BCC7451" w14:textId="77777777" w:rsidR="00884EBC" w:rsidRDefault="00884EBC" w:rsidP="008640C9"/>
        </w:tc>
        <w:tc>
          <w:tcPr>
            <w:tcW w:w="7251" w:type="dxa"/>
          </w:tcPr>
          <w:p w14:paraId="0D97156E" w14:textId="77777777" w:rsidR="00884EBC" w:rsidRDefault="00884EBC" w:rsidP="008640C9">
            <w:r>
              <w:t xml:space="preserve">Motion to Approve the Joint Agenda. </w:t>
            </w:r>
          </w:p>
          <w:p w14:paraId="781DD3CE" w14:textId="77777777" w:rsidR="00884EBC" w:rsidRDefault="00884EBC" w:rsidP="008640C9">
            <w:r>
              <w:t>Made by: Jennifer Krotz</w:t>
            </w:r>
          </w:p>
          <w:p w14:paraId="2B53848B" w14:textId="77777777" w:rsidR="00884EBC" w:rsidRDefault="00884EBC" w:rsidP="008640C9">
            <w:r>
              <w:t xml:space="preserve">Seconded by: John Shantz </w:t>
            </w:r>
          </w:p>
          <w:p w14:paraId="3E1081F7" w14:textId="77777777" w:rsidR="00884EBC" w:rsidRDefault="00884EBC" w:rsidP="008640C9"/>
        </w:tc>
        <w:tc>
          <w:tcPr>
            <w:tcW w:w="1290" w:type="dxa"/>
            <w:gridSpan w:val="2"/>
          </w:tcPr>
          <w:p w14:paraId="1A56C6C9" w14:textId="77777777" w:rsidR="00884EBC" w:rsidRDefault="00884EBC" w:rsidP="008640C9">
            <w:r>
              <w:t>Carried</w:t>
            </w:r>
          </w:p>
        </w:tc>
      </w:tr>
      <w:tr w:rsidR="00884EBC" w:rsidRPr="004173CB" w14:paraId="6B027FEB" w14:textId="77777777" w:rsidTr="008640C9">
        <w:tc>
          <w:tcPr>
            <w:tcW w:w="819" w:type="dxa"/>
          </w:tcPr>
          <w:p w14:paraId="4F6E3FAF" w14:textId="77777777" w:rsidR="00884EBC" w:rsidRPr="004173CB" w:rsidRDefault="00884EBC" w:rsidP="008640C9">
            <w:pPr>
              <w:jc w:val="right"/>
              <w:rPr>
                <w:b/>
              </w:rPr>
            </w:pPr>
            <w:r w:rsidRPr="004173CB">
              <w:rPr>
                <w:b/>
              </w:rPr>
              <w:t>3.</w:t>
            </w:r>
          </w:p>
        </w:tc>
        <w:tc>
          <w:tcPr>
            <w:tcW w:w="7251" w:type="dxa"/>
          </w:tcPr>
          <w:p w14:paraId="538E0180" w14:textId="77777777" w:rsidR="00884EBC" w:rsidRPr="004173CB" w:rsidRDefault="00884EBC" w:rsidP="008640C9">
            <w:pPr>
              <w:rPr>
                <w:b/>
              </w:rPr>
            </w:pPr>
            <w:r w:rsidRPr="004173CB">
              <w:rPr>
                <w:b/>
              </w:rPr>
              <w:t xml:space="preserve">Devotions offered by </w:t>
            </w:r>
            <w:r>
              <w:rPr>
                <w:b/>
              </w:rPr>
              <w:t xml:space="preserve">Jennifer Krotz </w:t>
            </w:r>
          </w:p>
        </w:tc>
        <w:tc>
          <w:tcPr>
            <w:tcW w:w="1290" w:type="dxa"/>
            <w:gridSpan w:val="2"/>
          </w:tcPr>
          <w:p w14:paraId="09DC7F0B" w14:textId="77777777" w:rsidR="00884EBC" w:rsidRPr="004173CB" w:rsidRDefault="00884EBC" w:rsidP="008640C9">
            <w:pPr>
              <w:rPr>
                <w:b/>
              </w:rPr>
            </w:pPr>
          </w:p>
        </w:tc>
      </w:tr>
      <w:tr w:rsidR="00884EBC" w14:paraId="7EAEB1B3" w14:textId="77777777" w:rsidTr="008640C9">
        <w:tc>
          <w:tcPr>
            <w:tcW w:w="819" w:type="dxa"/>
          </w:tcPr>
          <w:p w14:paraId="59F239AE" w14:textId="77777777" w:rsidR="00884EBC" w:rsidRDefault="00884EBC" w:rsidP="008640C9"/>
        </w:tc>
        <w:tc>
          <w:tcPr>
            <w:tcW w:w="7682" w:type="dxa"/>
            <w:gridSpan w:val="2"/>
          </w:tcPr>
          <w:p w14:paraId="3C9BA3D9" w14:textId="77777777" w:rsidR="00884EBC" w:rsidRDefault="00884EBC" w:rsidP="008640C9">
            <w:r>
              <w:t>A Day Off (in the context of a summer off)</w:t>
            </w:r>
          </w:p>
          <w:p w14:paraId="39E99B4B" w14:textId="77777777" w:rsidR="00884EBC" w:rsidRDefault="00884EBC" w:rsidP="008640C9"/>
          <w:p w14:paraId="51F74F75" w14:textId="77777777" w:rsidR="00884EBC" w:rsidRDefault="00884EBC" w:rsidP="008640C9">
            <w:r>
              <w:t xml:space="preserve">Jennifer spoke to the importance of the Sabbath; taking the time to rest. </w:t>
            </w:r>
          </w:p>
          <w:p w14:paraId="17B012B9" w14:textId="77777777" w:rsidR="00884EBC" w:rsidRDefault="00884EBC" w:rsidP="008640C9"/>
          <w:p w14:paraId="58CB072A" w14:textId="77777777" w:rsidR="00884EBC" w:rsidRDefault="00884EBC" w:rsidP="008640C9">
            <w:r>
              <w:t xml:space="preserve">Summers can be the most hectic, especially given the months that have passed and the uncertainty of the months coming. Jennifer emphasized the underscore of the work rest principle and encouraged board members to find rest and relief. </w:t>
            </w:r>
          </w:p>
          <w:p w14:paraId="7FDECCCA" w14:textId="77777777" w:rsidR="00884EBC" w:rsidRDefault="00884EBC" w:rsidP="008640C9"/>
        </w:tc>
        <w:tc>
          <w:tcPr>
            <w:tcW w:w="859" w:type="dxa"/>
          </w:tcPr>
          <w:p w14:paraId="21636F39" w14:textId="77777777" w:rsidR="00884EBC" w:rsidRDefault="00884EBC" w:rsidP="008640C9"/>
        </w:tc>
      </w:tr>
      <w:tr w:rsidR="00884EBC" w14:paraId="2B4FDD37" w14:textId="77777777" w:rsidTr="008640C9">
        <w:tc>
          <w:tcPr>
            <w:tcW w:w="819" w:type="dxa"/>
          </w:tcPr>
          <w:p w14:paraId="0EE4119F" w14:textId="77777777" w:rsidR="00884EBC" w:rsidRPr="00E36A01" w:rsidRDefault="00884EBC" w:rsidP="008640C9">
            <w:pPr>
              <w:jc w:val="right"/>
              <w:rPr>
                <w:b/>
              </w:rPr>
            </w:pPr>
            <w:r>
              <w:br w:type="page"/>
              <w:t>4</w:t>
            </w:r>
            <w:r w:rsidRPr="00E36A01">
              <w:rPr>
                <w:b/>
              </w:rPr>
              <w:t>.</w:t>
            </w:r>
          </w:p>
        </w:tc>
        <w:tc>
          <w:tcPr>
            <w:tcW w:w="7251" w:type="dxa"/>
          </w:tcPr>
          <w:p w14:paraId="5E84C253" w14:textId="77777777" w:rsidR="00884EBC" w:rsidRDefault="00884EBC" w:rsidP="008640C9">
            <w:r w:rsidRPr="00BD38A5">
              <w:rPr>
                <w:b/>
              </w:rPr>
              <w:t>Minutes of Parkwood Mennonite Home Meeting #20</w:t>
            </w:r>
            <w:r>
              <w:rPr>
                <w:b/>
              </w:rPr>
              <w:t>20</w:t>
            </w:r>
            <w:r w:rsidRPr="00BD38A5">
              <w:rPr>
                <w:b/>
              </w:rPr>
              <w:t>-25</w:t>
            </w:r>
            <w:r>
              <w:rPr>
                <w:b/>
              </w:rPr>
              <w:t>9</w:t>
            </w:r>
          </w:p>
        </w:tc>
        <w:tc>
          <w:tcPr>
            <w:tcW w:w="1290" w:type="dxa"/>
            <w:gridSpan w:val="2"/>
          </w:tcPr>
          <w:p w14:paraId="261FC185" w14:textId="77777777" w:rsidR="00884EBC" w:rsidRDefault="00884EBC" w:rsidP="008640C9"/>
        </w:tc>
      </w:tr>
      <w:tr w:rsidR="00884EBC" w14:paraId="24910C6F" w14:textId="77777777" w:rsidTr="008640C9">
        <w:tc>
          <w:tcPr>
            <w:tcW w:w="819" w:type="dxa"/>
          </w:tcPr>
          <w:p w14:paraId="31E64EEA" w14:textId="77777777" w:rsidR="00884EBC" w:rsidRDefault="00884EBC" w:rsidP="008640C9"/>
        </w:tc>
        <w:tc>
          <w:tcPr>
            <w:tcW w:w="7251" w:type="dxa"/>
          </w:tcPr>
          <w:p w14:paraId="6B6E28DE" w14:textId="77777777" w:rsidR="00884EBC" w:rsidRDefault="00884EBC" w:rsidP="008640C9">
            <w:r w:rsidRPr="00B74041">
              <w:t>Motion to approve the minutes of #20</w:t>
            </w:r>
            <w:r>
              <w:t>20</w:t>
            </w:r>
            <w:r w:rsidRPr="00B74041">
              <w:t>-25</w:t>
            </w:r>
            <w:r>
              <w:t xml:space="preserve">9 </w:t>
            </w:r>
            <w:r w:rsidRPr="00B74041">
              <w:t xml:space="preserve">dated </w:t>
            </w:r>
            <w:r>
              <w:t>June 25</w:t>
            </w:r>
            <w:r w:rsidRPr="00531BB8">
              <w:rPr>
                <w:vertAlign w:val="superscript"/>
              </w:rPr>
              <w:t>th</w:t>
            </w:r>
            <w:r>
              <w:t xml:space="preserve">, 2020. </w:t>
            </w:r>
          </w:p>
          <w:p w14:paraId="7C22BFE3" w14:textId="77777777" w:rsidR="00884EBC" w:rsidRDefault="00884EBC" w:rsidP="008640C9">
            <w:r>
              <w:t>M</w:t>
            </w:r>
            <w:r w:rsidRPr="00B74041">
              <w:t>ade by</w:t>
            </w:r>
            <w:r>
              <w:t>:</w:t>
            </w:r>
            <w:r w:rsidRPr="00B74041">
              <w:t xml:space="preserve"> </w:t>
            </w:r>
            <w:r>
              <w:t>John Shantz</w:t>
            </w:r>
            <w:r>
              <w:br/>
            </w:r>
            <w:r w:rsidRPr="00B74041">
              <w:t>Seconded by</w:t>
            </w:r>
            <w:r>
              <w:t>:</w:t>
            </w:r>
            <w:r w:rsidRPr="00B74041">
              <w:t xml:space="preserve"> </w:t>
            </w:r>
            <w:r>
              <w:t xml:space="preserve">Fred Schiedel </w:t>
            </w:r>
          </w:p>
          <w:p w14:paraId="5C284F64" w14:textId="77777777" w:rsidR="00884EBC" w:rsidRPr="00BD38A5" w:rsidRDefault="00884EBC" w:rsidP="008640C9">
            <w:pPr>
              <w:rPr>
                <w:b/>
              </w:rPr>
            </w:pPr>
          </w:p>
        </w:tc>
        <w:tc>
          <w:tcPr>
            <w:tcW w:w="1290" w:type="dxa"/>
            <w:gridSpan w:val="2"/>
          </w:tcPr>
          <w:p w14:paraId="117A86C6" w14:textId="77777777" w:rsidR="00884EBC" w:rsidRDefault="00884EBC" w:rsidP="008640C9">
            <w:r>
              <w:t>Carried</w:t>
            </w:r>
          </w:p>
        </w:tc>
      </w:tr>
      <w:tr w:rsidR="00884EBC" w14:paraId="2FDC1565" w14:textId="77777777" w:rsidTr="008640C9">
        <w:tc>
          <w:tcPr>
            <w:tcW w:w="819" w:type="dxa"/>
          </w:tcPr>
          <w:p w14:paraId="6B96C222" w14:textId="77777777" w:rsidR="00884EBC" w:rsidRPr="00E36A01" w:rsidRDefault="00884EBC" w:rsidP="008640C9">
            <w:pPr>
              <w:jc w:val="right"/>
              <w:rPr>
                <w:b/>
              </w:rPr>
            </w:pPr>
            <w:r>
              <w:rPr>
                <w:b/>
              </w:rPr>
              <w:t>5.</w:t>
            </w:r>
          </w:p>
        </w:tc>
        <w:tc>
          <w:tcPr>
            <w:tcW w:w="7251" w:type="dxa"/>
          </w:tcPr>
          <w:p w14:paraId="11A27AF4" w14:textId="77777777" w:rsidR="00884EBC" w:rsidRDefault="00884EBC" w:rsidP="008640C9">
            <w:pPr>
              <w:rPr>
                <w:b/>
              </w:rPr>
            </w:pPr>
            <w:r>
              <w:rPr>
                <w:b/>
              </w:rPr>
              <w:t xml:space="preserve">Business Arising </w:t>
            </w:r>
          </w:p>
          <w:p w14:paraId="2153ABFF" w14:textId="77777777" w:rsidR="00884EBC" w:rsidRDefault="00884EBC" w:rsidP="008640C9">
            <w:r w:rsidRPr="00E04902">
              <w:t xml:space="preserve">Discussion arising: none </w:t>
            </w:r>
          </w:p>
          <w:p w14:paraId="21FA28CF" w14:textId="77777777" w:rsidR="00884EBC" w:rsidRPr="00E04902" w:rsidRDefault="00884EBC" w:rsidP="008640C9"/>
        </w:tc>
        <w:tc>
          <w:tcPr>
            <w:tcW w:w="1290" w:type="dxa"/>
            <w:gridSpan w:val="2"/>
          </w:tcPr>
          <w:p w14:paraId="14FC5881" w14:textId="77777777" w:rsidR="00884EBC" w:rsidRDefault="00884EBC" w:rsidP="008640C9"/>
        </w:tc>
      </w:tr>
      <w:tr w:rsidR="00884EBC" w14:paraId="5BFFFD69" w14:textId="77777777" w:rsidTr="008640C9">
        <w:tc>
          <w:tcPr>
            <w:tcW w:w="819" w:type="dxa"/>
          </w:tcPr>
          <w:p w14:paraId="292D96F0" w14:textId="77777777" w:rsidR="00884EBC" w:rsidRPr="00E36A01" w:rsidRDefault="00884EBC" w:rsidP="008640C9">
            <w:pPr>
              <w:jc w:val="right"/>
              <w:rPr>
                <w:b/>
              </w:rPr>
            </w:pPr>
            <w:r>
              <w:rPr>
                <w:b/>
              </w:rPr>
              <w:t>6</w:t>
            </w:r>
            <w:r w:rsidRPr="00E36A01">
              <w:rPr>
                <w:b/>
              </w:rPr>
              <w:t>.</w:t>
            </w:r>
          </w:p>
        </w:tc>
        <w:tc>
          <w:tcPr>
            <w:tcW w:w="7251" w:type="dxa"/>
          </w:tcPr>
          <w:p w14:paraId="55044775" w14:textId="77777777" w:rsidR="00884EBC" w:rsidRPr="00BD38A5" w:rsidRDefault="00884EBC" w:rsidP="008640C9">
            <w:pPr>
              <w:rPr>
                <w:b/>
              </w:rPr>
            </w:pPr>
            <w:r>
              <w:rPr>
                <w:b/>
              </w:rPr>
              <w:t>Report from Leadership</w:t>
            </w:r>
          </w:p>
        </w:tc>
        <w:tc>
          <w:tcPr>
            <w:tcW w:w="1290" w:type="dxa"/>
            <w:gridSpan w:val="2"/>
          </w:tcPr>
          <w:p w14:paraId="20363E47" w14:textId="77777777" w:rsidR="00884EBC" w:rsidRDefault="00884EBC" w:rsidP="008640C9"/>
        </w:tc>
      </w:tr>
      <w:tr w:rsidR="00884EBC" w14:paraId="2CFE98C0" w14:textId="77777777" w:rsidTr="008640C9">
        <w:tc>
          <w:tcPr>
            <w:tcW w:w="819" w:type="dxa"/>
          </w:tcPr>
          <w:p w14:paraId="06A99A43" w14:textId="77777777" w:rsidR="00884EBC" w:rsidRDefault="00884EBC" w:rsidP="008640C9"/>
        </w:tc>
        <w:tc>
          <w:tcPr>
            <w:tcW w:w="7251" w:type="dxa"/>
          </w:tcPr>
          <w:p w14:paraId="338FAC25" w14:textId="77777777" w:rsidR="00884EBC" w:rsidRDefault="00884EBC" w:rsidP="008640C9">
            <w:pPr>
              <w:rPr>
                <w:b/>
              </w:rPr>
            </w:pPr>
            <w:r>
              <w:rPr>
                <w:b/>
              </w:rPr>
              <w:t xml:space="preserve">6.1 Executive Director Key Performance Indicators </w:t>
            </w:r>
          </w:p>
          <w:p w14:paraId="29CBDCF0" w14:textId="77777777" w:rsidR="00884EBC" w:rsidRPr="00BD38A5" w:rsidRDefault="00884EBC" w:rsidP="008640C9">
            <w:pPr>
              <w:rPr>
                <w:b/>
              </w:rPr>
            </w:pPr>
            <w:r>
              <w:rPr>
                <w:b/>
              </w:rPr>
              <w:t xml:space="preserve">Highlights and discussion </w:t>
            </w:r>
          </w:p>
        </w:tc>
        <w:tc>
          <w:tcPr>
            <w:tcW w:w="1290" w:type="dxa"/>
            <w:gridSpan w:val="2"/>
          </w:tcPr>
          <w:p w14:paraId="0CE7A055" w14:textId="77777777" w:rsidR="00884EBC" w:rsidRDefault="00884EBC" w:rsidP="008640C9"/>
        </w:tc>
      </w:tr>
      <w:tr w:rsidR="00884EBC" w14:paraId="3DC4B2CB" w14:textId="77777777" w:rsidTr="008640C9">
        <w:tc>
          <w:tcPr>
            <w:tcW w:w="819" w:type="dxa"/>
          </w:tcPr>
          <w:p w14:paraId="3E36B63F" w14:textId="77777777" w:rsidR="00884EBC" w:rsidRDefault="00884EBC" w:rsidP="008640C9"/>
        </w:tc>
        <w:tc>
          <w:tcPr>
            <w:tcW w:w="7682" w:type="dxa"/>
            <w:gridSpan w:val="2"/>
          </w:tcPr>
          <w:p w14:paraId="53FA6714" w14:textId="77777777" w:rsidR="00884EBC" w:rsidRDefault="00884EBC" w:rsidP="008640C9">
            <w:pPr>
              <w:rPr>
                <w:b/>
              </w:rPr>
            </w:pPr>
            <w:r>
              <w:rPr>
                <w:b/>
              </w:rPr>
              <w:t>Parkwood Highlights</w:t>
            </w:r>
          </w:p>
          <w:p w14:paraId="48513C16" w14:textId="77777777" w:rsidR="00884EBC" w:rsidRDefault="00884EBC" w:rsidP="008640C9">
            <w:pPr>
              <w:rPr>
                <w:b/>
              </w:rPr>
            </w:pPr>
            <w:r>
              <w:rPr>
                <w:b/>
              </w:rPr>
              <w:t>Long Term Care</w:t>
            </w:r>
          </w:p>
          <w:p w14:paraId="6F7AFF51" w14:textId="77777777" w:rsidR="00884EBC" w:rsidRDefault="00884EBC" w:rsidP="00884EBC">
            <w:pPr>
              <w:pStyle w:val="ListParagraph"/>
              <w:numPr>
                <w:ilvl w:val="0"/>
                <w:numId w:val="13"/>
              </w:numPr>
              <w:ind w:left="461"/>
            </w:pPr>
            <w:r>
              <w:t xml:space="preserve">Occupancy in the home is low; admission plan developed with Ontario Health </w:t>
            </w:r>
          </w:p>
          <w:p w14:paraId="5CA1B2C5" w14:textId="77777777" w:rsidR="00884EBC" w:rsidRDefault="00884EBC" w:rsidP="00884EBC">
            <w:pPr>
              <w:pStyle w:val="ListParagraph"/>
              <w:numPr>
                <w:ilvl w:val="0"/>
                <w:numId w:val="13"/>
              </w:numPr>
              <w:ind w:left="461"/>
            </w:pPr>
            <w:r>
              <w:t>Ministry completed inspection; reviewed critical incidents and complaints; report forthcoming; anticipate findings</w:t>
            </w:r>
          </w:p>
          <w:p w14:paraId="42542295" w14:textId="77777777" w:rsidR="00884EBC" w:rsidRPr="00C65169" w:rsidRDefault="00884EBC" w:rsidP="008640C9"/>
        </w:tc>
        <w:tc>
          <w:tcPr>
            <w:tcW w:w="859" w:type="dxa"/>
          </w:tcPr>
          <w:p w14:paraId="30BF8100" w14:textId="77777777" w:rsidR="00884EBC" w:rsidRDefault="00884EBC" w:rsidP="008640C9"/>
        </w:tc>
      </w:tr>
      <w:tr w:rsidR="00884EBC" w14:paraId="4076DEAF" w14:textId="77777777" w:rsidTr="008640C9">
        <w:tc>
          <w:tcPr>
            <w:tcW w:w="819" w:type="dxa"/>
          </w:tcPr>
          <w:p w14:paraId="3E0BEEC3" w14:textId="77777777" w:rsidR="00884EBC" w:rsidRDefault="00884EBC" w:rsidP="008640C9"/>
        </w:tc>
        <w:tc>
          <w:tcPr>
            <w:tcW w:w="7682" w:type="dxa"/>
            <w:gridSpan w:val="2"/>
          </w:tcPr>
          <w:p w14:paraId="6AD38096" w14:textId="77777777" w:rsidR="00884EBC" w:rsidRDefault="00884EBC" w:rsidP="008640C9">
            <w:pPr>
              <w:rPr>
                <w:b/>
              </w:rPr>
            </w:pPr>
            <w:r>
              <w:rPr>
                <w:b/>
              </w:rPr>
              <w:t>Retirement</w:t>
            </w:r>
          </w:p>
          <w:p w14:paraId="4EF8DAD9" w14:textId="77777777" w:rsidR="00884EBC" w:rsidRDefault="00884EBC" w:rsidP="00884EBC">
            <w:pPr>
              <w:pStyle w:val="ListParagraph"/>
              <w:numPr>
                <w:ilvl w:val="0"/>
                <w:numId w:val="14"/>
              </w:numPr>
              <w:ind w:left="461"/>
            </w:pPr>
            <w:r>
              <w:t>No suites available (vacant suites have deposits)</w:t>
            </w:r>
          </w:p>
          <w:p w14:paraId="3BF0A773" w14:textId="77777777" w:rsidR="00884EBC" w:rsidRPr="008D7142" w:rsidRDefault="00884EBC" w:rsidP="008640C9">
            <w:pPr>
              <w:pStyle w:val="ListParagraph"/>
              <w:ind w:left="461"/>
            </w:pPr>
          </w:p>
        </w:tc>
        <w:tc>
          <w:tcPr>
            <w:tcW w:w="859" w:type="dxa"/>
          </w:tcPr>
          <w:p w14:paraId="1A54C0D8" w14:textId="77777777" w:rsidR="00884EBC" w:rsidRDefault="00884EBC" w:rsidP="008640C9"/>
        </w:tc>
      </w:tr>
      <w:tr w:rsidR="00884EBC" w14:paraId="50285313" w14:textId="77777777" w:rsidTr="008640C9">
        <w:tc>
          <w:tcPr>
            <w:tcW w:w="819" w:type="dxa"/>
          </w:tcPr>
          <w:p w14:paraId="2B49AC9A" w14:textId="77777777" w:rsidR="00884EBC" w:rsidRDefault="00884EBC" w:rsidP="008640C9"/>
        </w:tc>
        <w:tc>
          <w:tcPr>
            <w:tcW w:w="7251" w:type="dxa"/>
          </w:tcPr>
          <w:p w14:paraId="446F5F4B" w14:textId="77777777" w:rsidR="00884EBC" w:rsidRDefault="00884EBC" w:rsidP="008640C9">
            <w:r w:rsidRPr="008D7142">
              <w:t>Motion</w:t>
            </w:r>
            <w:r>
              <w:t xml:space="preserve"> to approve the Parkwood Mennonite Home Key Performance Indicators. </w:t>
            </w:r>
          </w:p>
          <w:p w14:paraId="7FA7A7CB" w14:textId="77777777" w:rsidR="00884EBC" w:rsidRDefault="00884EBC" w:rsidP="008640C9">
            <w:r>
              <w:t>Made by: Nancy Mann</w:t>
            </w:r>
          </w:p>
          <w:p w14:paraId="5DDD17FF" w14:textId="77777777" w:rsidR="00884EBC" w:rsidRDefault="00884EBC" w:rsidP="008640C9">
            <w:r>
              <w:t xml:space="preserve">Seconded by: Bob Shantz </w:t>
            </w:r>
          </w:p>
          <w:p w14:paraId="05EE7838" w14:textId="77777777" w:rsidR="00884EBC" w:rsidRPr="008D7142" w:rsidRDefault="00884EBC" w:rsidP="008640C9"/>
        </w:tc>
        <w:tc>
          <w:tcPr>
            <w:tcW w:w="1290" w:type="dxa"/>
            <w:gridSpan w:val="2"/>
          </w:tcPr>
          <w:p w14:paraId="2886A302" w14:textId="77777777" w:rsidR="00884EBC" w:rsidRDefault="00884EBC" w:rsidP="008640C9">
            <w:r>
              <w:t>Carried</w:t>
            </w:r>
          </w:p>
        </w:tc>
      </w:tr>
      <w:tr w:rsidR="00884EBC" w14:paraId="09127958" w14:textId="77777777" w:rsidTr="008640C9">
        <w:tc>
          <w:tcPr>
            <w:tcW w:w="819" w:type="dxa"/>
          </w:tcPr>
          <w:p w14:paraId="3607E774" w14:textId="77777777" w:rsidR="00884EBC" w:rsidRDefault="00884EBC" w:rsidP="008640C9"/>
        </w:tc>
        <w:tc>
          <w:tcPr>
            <w:tcW w:w="7251" w:type="dxa"/>
          </w:tcPr>
          <w:p w14:paraId="68472807" w14:textId="77777777" w:rsidR="00884EBC" w:rsidRDefault="00884EBC" w:rsidP="008640C9">
            <w:pPr>
              <w:rPr>
                <w:b/>
              </w:rPr>
            </w:pPr>
            <w:r>
              <w:rPr>
                <w:b/>
              </w:rPr>
              <w:t xml:space="preserve">6.2 Financial Statements </w:t>
            </w:r>
          </w:p>
          <w:p w14:paraId="0CD77B0C" w14:textId="77777777" w:rsidR="00884EBC" w:rsidRPr="003D44B5" w:rsidRDefault="00884EBC" w:rsidP="008640C9">
            <w:pPr>
              <w:rPr>
                <w:b/>
              </w:rPr>
            </w:pPr>
            <w:r>
              <w:rPr>
                <w:b/>
              </w:rPr>
              <w:t>Highlights and discussion</w:t>
            </w:r>
            <w:r>
              <w:t xml:space="preserve"> </w:t>
            </w:r>
          </w:p>
        </w:tc>
        <w:tc>
          <w:tcPr>
            <w:tcW w:w="1290" w:type="dxa"/>
            <w:gridSpan w:val="2"/>
          </w:tcPr>
          <w:p w14:paraId="4198416B" w14:textId="77777777" w:rsidR="00884EBC" w:rsidRDefault="00884EBC" w:rsidP="008640C9"/>
        </w:tc>
      </w:tr>
      <w:tr w:rsidR="00884EBC" w14:paraId="7B51DC21" w14:textId="77777777" w:rsidTr="008640C9">
        <w:tc>
          <w:tcPr>
            <w:tcW w:w="819" w:type="dxa"/>
          </w:tcPr>
          <w:p w14:paraId="24C5E5C9" w14:textId="77777777" w:rsidR="00884EBC" w:rsidRDefault="00884EBC" w:rsidP="008640C9"/>
        </w:tc>
        <w:tc>
          <w:tcPr>
            <w:tcW w:w="7682" w:type="dxa"/>
            <w:gridSpan w:val="2"/>
          </w:tcPr>
          <w:p w14:paraId="570D0811" w14:textId="77777777" w:rsidR="00884EBC" w:rsidRPr="00B423C8" w:rsidRDefault="00884EBC" w:rsidP="008640C9">
            <w:pPr>
              <w:rPr>
                <w:b/>
              </w:rPr>
            </w:pPr>
            <w:r w:rsidRPr="00B423C8">
              <w:rPr>
                <w:b/>
              </w:rPr>
              <w:t xml:space="preserve">Parkwood Highlights </w:t>
            </w:r>
          </w:p>
          <w:p w14:paraId="29FB48EC" w14:textId="77777777" w:rsidR="00884EBC" w:rsidRDefault="00884EBC" w:rsidP="00884EBC">
            <w:pPr>
              <w:pStyle w:val="ListParagraph"/>
              <w:numPr>
                <w:ilvl w:val="0"/>
                <w:numId w:val="15"/>
              </w:numPr>
              <w:ind w:left="463"/>
            </w:pPr>
            <w:r>
              <w:t xml:space="preserve">Positive report </w:t>
            </w:r>
          </w:p>
          <w:p w14:paraId="282949EC" w14:textId="77777777" w:rsidR="00884EBC" w:rsidRDefault="00884EBC" w:rsidP="00884EBC">
            <w:pPr>
              <w:pStyle w:val="ListParagraph"/>
              <w:numPr>
                <w:ilvl w:val="0"/>
                <w:numId w:val="15"/>
              </w:numPr>
              <w:ind w:left="463"/>
            </w:pPr>
            <w:r>
              <w:t>Pandemic costly for supplies, has limited spending in other areas</w:t>
            </w:r>
          </w:p>
          <w:p w14:paraId="5305A173" w14:textId="77777777" w:rsidR="00884EBC" w:rsidRDefault="00884EBC" w:rsidP="00884EBC">
            <w:pPr>
              <w:pStyle w:val="ListParagraph"/>
              <w:numPr>
                <w:ilvl w:val="0"/>
                <w:numId w:val="15"/>
              </w:numPr>
              <w:ind w:left="463"/>
            </w:pPr>
            <w:r>
              <w:t xml:space="preserve">Review of increased pandemic staffing; some additional staffing will continue (e.g. screeners, nursing consultants) </w:t>
            </w:r>
          </w:p>
          <w:p w14:paraId="1A0F93E5" w14:textId="77777777" w:rsidR="00884EBC" w:rsidRDefault="00884EBC" w:rsidP="00884EBC">
            <w:pPr>
              <w:pStyle w:val="ListParagraph"/>
              <w:numPr>
                <w:ilvl w:val="0"/>
                <w:numId w:val="15"/>
              </w:numPr>
              <w:ind w:left="463"/>
            </w:pPr>
            <w:r>
              <w:t xml:space="preserve">Staff premium in place until mid-August </w:t>
            </w:r>
          </w:p>
          <w:p w14:paraId="62A966DF" w14:textId="77777777" w:rsidR="00884EBC" w:rsidRPr="008D7142" w:rsidRDefault="00884EBC" w:rsidP="008640C9">
            <w:pPr>
              <w:ind w:left="360"/>
            </w:pPr>
          </w:p>
        </w:tc>
        <w:tc>
          <w:tcPr>
            <w:tcW w:w="859" w:type="dxa"/>
          </w:tcPr>
          <w:p w14:paraId="17DC5913" w14:textId="77777777" w:rsidR="00884EBC" w:rsidRDefault="00884EBC" w:rsidP="008640C9"/>
        </w:tc>
      </w:tr>
      <w:tr w:rsidR="00884EBC" w14:paraId="0EA25F08" w14:textId="77777777" w:rsidTr="008640C9">
        <w:tc>
          <w:tcPr>
            <w:tcW w:w="819" w:type="dxa"/>
          </w:tcPr>
          <w:p w14:paraId="0E76E0F7" w14:textId="77777777" w:rsidR="00884EBC" w:rsidRDefault="00884EBC" w:rsidP="008640C9"/>
        </w:tc>
        <w:tc>
          <w:tcPr>
            <w:tcW w:w="7251" w:type="dxa"/>
          </w:tcPr>
          <w:p w14:paraId="01A12AB1" w14:textId="77777777" w:rsidR="00884EBC" w:rsidRDefault="00884EBC" w:rsidP="008640C9">
            <w:r>
              <w:t xml:space="preserve">Motion to approve the Parkwood Mennonite Home Financial Statements </w:t>
            </w:r>
          </w:p>
          <w:p w14:paraId="1EEF7C4E" w14:textId="77777777" w:rsidR="00884EBC" w:rsidRDefault="00884EBC" w:rsidP="008640C9">
            <w:r>
              <w:t xml:space="preserve">Made by: John Shantz </w:t>
            </w:r>
          </w:p>
          <w:p w14:paraId="6480720F" w14:textId="77777777" w:rsidR="00884EBC" w:rsidRDefault="00884EBC" w:rsidP="008640C9">
            <w:r>
              <w:t xml:space="preserve">Seconded by: Fred Schiedel </w:t>
            </w:r>
          </w:p>
          <w:p w14:paraId="2EA497DC" w14:textId="77777777" w:rsidR="00884EBC" w:rsidRPr="008D7142" w:rsidRDefault="00884EBC" w:rsidP="008640C9"/>
        </w:tc>
        <w:tc>
          <w:tcPr>
            <w:tcW w:w="1290" w:type="dxa"/>
            <w:gridSpan w:val="2"/>
          </w:tcPr>
          <w:p w14:paraId="7B628C04" w14:textId="77777777" w:rsidR="00884EBC" w:rsidRDefault="00884EBC" w:rsidP="008640C9">
            <w:r>
              <w:t>Carried</w:t>
            </w:r>
          </w:p>
        </w:tc>
      </w:tr>
      <w:tr w:rsidR="00884EBC" w14:paraId="76582B4F" w14:textId="77777777" w:rsidTr="008640C9">
        <w:tc>
          <w:tcPr>
            <w:tcW w:w="819" w:type="dxa"/>
          </w:tcPr>
          <w:p w14:paraId="062466D7" w14:textId="77777777" w:rsidR="00884EBC" w:rsidRDefault="00884EBC" w:rsidP="008640C9"/>
        </w:tc>
        <w:tc>
          <w:tcPr>
            <w:tcW w:w="7682" w:type="dxa"/>
            <w:gridSpan w:val="2"/>
          </w:tcPr>
          <w:p w14:paraId="3D89EAAC" w14:textId="77777777" w:rsidR="00884EBC" w:rsidRDefault="00884EBC" w:rsidP="008640C9">
            <w:pPr>
              <w:rPr>
                <w:b/>
              </w:rPr>
            </w:pPr>
            <w:r>
              <w:rPr>
                <w:b/>
              </w:rPr>
              <w:t xml:space="preserve">6.3 CEO Report  </w:t>
            </w:r>
          </w:p>
          <w:p w14:paraId="6EFC9489" w14:textId="77777777" w:rsidR="00884EBC" w:rsidRPr="006E4DC5" w:rsidRDefault="00884EBC" w:rsidP="008640C9">
            <w:pPr>
              <w:rPr>
                <w:b/>
              </w:rPr>
            </w:pPr>
            <w:r>
              <w:rPr>
                <w:b/>
              </w:rPr>
              <w:t>Highlights and discussion</w:t>
            </w:r>
          </w:p>
        </w:tc>
        <w:tc>
          <w:tcPr>
            <w:tcW w:w="859" w:type="dxa"/>
          </w:tcPr>
          <w:p w14:paraId="6ADB339E" w14:textId="77777777" w:rsidR="00884EBC" w:rsidRDefault="00884EBC" w:rsidP="008640C9"/>
        </w:tc>
      </w:tr>
      <w:tr w:rsidR="00884EBC" w14:paraId="3C170AD2" w14:textId="77777777" w:rsidTr="008640C9">
        <w:tc>
          <w:tcPr>
            <w:tcW w:w="819" w:type="dxa"/>
          </w:tcPr>
          <w:p w14:paraId="2F8259BB" w14:textId="77777777" w:rsidR="00884EBC" w:rsidRDefault="00884EBC" w:rsidP="008640C9"/>
        </w:tc>
        <w:tc>
          <w:tcPr>
            <w:tcW w:w="7682" w:type="dxa"/>
            <w:gridSpan w:val="2"/>
          </w:tcPr>
          <w:p w14:paraId="36B9214B" w14:textId="77777777" w:rsidR="00884EBC" w:rsidRDefault="00884EBC" w:rsidP="008640C9">
            <w:r>
              <w:t xml:space="preserve">COVID-19 </w:t>
            </w:r>
          </w:p>
          <w:p w14:paraId="773F0339" w14:textId="77777777" w:rsidR="00884EBC" w:rsidRDefault="00884EBC" w:rsidP="00884EBC">
            <w:pPr>
              <w:pStyle w:val="ListParagraph"/>
              <w:numPr>
                <w:ilvl w:val="0"/>
                <w:numId w:val="16"/>
              </w:numPr>
              <w:ind w:left="463"/>
            </w:pPr>
            <w:r>
              <w:t xml:space="preserve">Ministry recommendation </w:t>
            </w:r>
            <w:proofErr w:type="spellStart"/>
            <w:r>
              <w:t>ltc</w:t>
            </w:r>
            <w:proofErr w:type="spellEnd"/>
            <w:r>
              <w:t xml:space="preserve"> and retirement staff be covid-19 tested every other week</w:t>
            </w:r>
          </w:p>
          <w:p w14:paraId="476B9EC3" w14:textId="77777777" w:rsidR="00884EBC" w:rsidRDefault="00884EBC" w:rsidP="00884EBC">
            <w:pPr>
              <w:pStyle w:val="ListParagraph"/>
              <w:numPr>
                <w:ilvl w:val="0"/>
                <w:numId w:val="16"/>
              </w:numPr>
              <w:ind w:left="463"/>
            </w:pPr>
            <w:r>
              <w:t>Fairview Parkwood Communities approach that collection is mandatory for all team members (unable to work without negative result)</w:t>
            </w:r>
          </w:p>
          <w:p w14:paraId="06B67ED4" w14:textId="77777777" w:rsidR="00884EBC" w:rsidRDefault="00884EBC" w:rsidP="00884EBC">
            <w:pPr>
              <w:pStyle w:val="ListParagraph"/>
              <w:numPr>
                <w:ilvl w:val="0"/>
                <w:numId w:val="16"/>
              </w:numPr>
              <w:ind w:left="463"/>
            </w:pPr>
            <w:r>
              <w:t>Collections are staggered (providing clinic each week)</w:t>
            </w:r>
          </w:p>
          <w:p w14:paraId="222C3248" w14:textId="77777777" w:rsidR="00884EBC" w:rsidRDefault="00884EBC" w:rsidP="008640C9"/>
          <w:p w14:paraId="1491AE87" w14:textId="77777777" w:rsidR="00884EBC" w:rsidRDefault="00884EBC" w:rsidP="008640C9">
            <w:r>
              <w:t xml:space="preserve">Visitors </w:t>
            </w:r>
          </w:p>
          <w:p w14:paraId="33E137A0" w14:textId="77777777" w:rsidR="00884EBC" w:rsidRDefault="00884EBC" w:rsidP="00884EBC">
            <w:pPr>
              <w:pStyle w:val="ListParagraph"/>
              <w:numPr>
                <w:ilvl w:val="0"/>
                <w:numId w:val="16"/>
              </w:numPr>
              <w:ind w:left="488"/>
            </w:pPr>
            <w:r>
              <w:t xml:space="preserve">Indoor visits initiated </w:t>
            </w:r>
          </w:p>
          <w:p w14:paraId="621FD302" w14:textId="77777777" w:rsidR="00884EBC" w:rsidRDefault="00884EBC" w:rsidP="00884EBC">
            <w:pPr>
              <w:pStyle w:val="ListParagraph"/>
              <w:numPr>
                <w:ilvl w:val="0"/>
                <w:numId w:val="16"/>
              </w:numPr>
              <w:ind w:left="488"/>
            </w:pPr>
            <w:r>
              <w:t xml:space="preserve">Visits are: in common areas; scheduled; criteria for visitors in place </w:t>
            </w:r>
          </w:p>
          <w:p w14:paraId="79EEE46A" w14:textId="77777777" w:rsidR="00884EBC" w:rsidRDefault="00884EBC" w:rsidP="008640C9"/>
          <w:p w14:paraId="5CBDBDE7" w14:textId="77777777" w:rsidR="00884EBC" w:rsidRDefault="00884EBC" w:rsidP="008640C9">
            <w:r>
              <w:t xml:space="preserve">Essential Visitor </w:t>
            </w:r>
          </w:p>
          <w:p w14:paraId="762B2972" w14:textId="77777777" w:rsidR="00884EBC" w:rsidRDefault="00884EBC" w:rsidP="00884EBC">
            <w:pPr>
              <w:pStyle w:val="ListParagraph"/>
              <w:numPr>
                <w:ilvl w:val="0"/>
                <w:numId w:val="16"/>
              </w:numPr>
              <w:ind w:left="488"/>
            </w:pPr>
            <w:r>
              <w:t>Essential Visitors: people who have/can provide resident care</w:t>
            </w:r>
          </w:p>
          <w:p w14:paraId="70E1F525" w14:textId="77777777" w:rsidR="00884EBC" w:rsidRDefault="00884EBC" w:rsidP="00884EBC">
            <w:pPr>
              <w:pStyle w:val="ListParagraph"/>
              <w:numPr>
                <w:ilvl w:val="0"/>
                <w:numId w:val="16"/>
              </w:numPr>
              <w:ind w:left="488"/>
            </w:pPr>
            <w:r>
              <w:t xml:space="preserve">Draft policy sent to Ministry </w:t>
            </w:r>
          </w:p>
          <w:p w14:paraId="27867AAA" w14:textId="77777777" w:rsidR="00884EBC" w:rsidRDefault="00884EBC" w:rsidP="00884EBC">
            <w:pPr>
              <w:pStyle w:val="ListParagraph"/>
              <w:numPr>
                <w:ilvl w:val="0"/>
                <w:numId w:val="16"/>
              </w:numPr>
              <w:ind w:left="488"/>
            </w:pPr>
            <w:r>
              <w:t xml:space="preserve">Successful applicants will be trained and scheduled to assist/provide support for resident </w:t>
            </w:r>
          </w:p>
          <w:p w14:paraId="6D1C86B9" w14:textId="77777777" w:rsidR="00884EBC" w:rsidRDefault="00884EBC" w:rsidP="00884EBC">
            <w:pPr>
              <w:pStyle w:val="ListParagraph"/>
              <w:numPr>
                <w:ilvl w:val="0"/>
                <w:numId w:val="16"/>
              </w:numPr>
              <w:ind w:left="488"/>
            </w:pPr>
            <w:r>
              <w:t xml:space="preserve">Parkwood: start date to be determined </w:t>
            </w:r>
          </w:p>
          <w:p w14:paraId="7A696588" w14:textId="77777777" w:rsidR="00884EBC" w:rsidRDefault="00884EBC" w:rsidP="008640C9"/>
          <w:p w14:paraId="38691C33" w14:textId="77777777" w:rsidR="00884EBC" w:rsidRDefault="00884EBC" w:rsidP="008640C9">
            <w:r>
              <w:lastRenderedPageBreak/>
              <w:t xml:space="preserve">Dining </w:t>
            </w:r>
          </w:p>
          <w:p w14:paraId="336BABDE" w14:textId="77777777" w:rsidR="00884EBC" w:rsidRDefault="00884EBC" w:rsidP="00884EBC">
            <w:pPr>
              <w:pStyle w:val="ListParagraph"/>
              <w:numPr>
                <w:ilvl w:val="0"/>
                <w:numId w:val="23"/>
              </w:numPr>
              <w:ind w:left="488"/>
            </w:pPr>
            <w:r>
              <w:t>Dining is integral part of a resident’s day</w:t>
            </w:r>
          </w:p>
          <w:p w14:paraId="44AD273C" w14:textId="77777777" w:rsidR="00884EBC" w:rsidRDefault="00884EBC" w:rsidP="00884EBC">
            <w:pPr>
              <w:pStyle w:val="ListParagraph"/>
              <w:numPr>
                <w:ilvl w:val="0"/>
                <w:numId w:val="23"/>
              </w:numPr>
              <w:ind w:left="488"/>
            </w:pPr>
            <w:r>
              <w:t>Public Health direction: residents have to be 6 feet apart; to accommodate, residents are rotating meals dining room</w:t>
            </w:r>
          </w:p>
          <w:p w14:paraId="41C6FC7E" w14:textId="77777777" w:rsidR="00884EBC" w:rsidRDefault="00884EBC" w:rsidP="008640C9">
            <w:pPr>
              <w:ind w:left="128"/>
            </w:pPr>
          </w:p>
        </w:tc>
        <w:tc>
          <w:tcPr>
            <w:tcW w:w="859" w:type="dxa"/>
          </w:tcPr>
          <w:p w14:paraId="09D1437F" w14:textId="77777777" w:rsidR="00884EBC" w:rsidRDefault="00884EBC" w:rsidP="008640C9"/>
        </w:tc>
      </w:tr>
      <w:tr w:rsidR="00884EBC" w:rsidRPr="008D376D" w14:paraId="5EA391E4" w14:textId="77777777" w:rsidTr="008640C9">
        <w:tc>
          <w:tcPr>
            <w:tcW w:w="819" w:type="dxa"/>
          </w:tcPr>
          <w:p w14:paraId="5B06F028" w14:textId="77777777" w:rsidR="00884EBC" w:rsidRDefault="00884EBC" w:rsidP="008640C9"/>
        </w:tc>
        <w:tc>
          <w:tcPr>
            <w:tcW w:w="7682" w:type="dxa"/>
            <w:gridSpan w:val="2"/>
          </w:tcPr>
          <w:p w14:paraId="34380E84" w14:textId="77777777" w:rsidR="00884EBC" w:rsidRDefault="00884EBC" w:rsidP="008640C9">
            <w:r>
              <w:t xml:space="preserve">Affordable Housing (P) </w:t>
            </w:r>
          </w:p>
          <w:p w14:paraId="6591AB94" w14:textId="77777777" w:rsidR="00884EBC" w:rsidRDefault="00884EBC" w:rsidP="00884EBC">
            <w:pPr>
              <w:pStyle w:val="ListParagraph"/>
              <w:numPr>
                <w:ilvl w:val="0"/>
                <w:numId w:val="18"/>
              </w:numPr>
              <w:ind w:left="463"/>
            </w:pPr>
            <w:r>
              <w:t xml:space="preserve">Progress: meetings with Region, CMHC and CMLS re: funding models (using 60-unit model); all in agreement additional units would be beneficial </w:t>
            </w:r>
          </w:p>
          <w:p w14:paraId="20702D80" w14:textId="77777777" w:rsidR="00884EBC" w:rsidRDefault="00884EBC" w:rsidP="00884EBC">
            <w:pPr>
              <w:pStyle w:val="ListParagraph"/>
              <w:numPr>
                <w:ilvl w:val="0"/>
                <w:numId w:val="18"/>
              </w:numPr>
              <w:ind w:left="463"/>
            </w:pPr>
            <w:r>
              <w:t xml:space="preserve">Met with J. Schlegel re: potential Schlegel community in neighbourhood (RFI awarded in November); discussion included how communities can compliment and enhance each other </w:t>
            </w:r>
          </w:p>
          <w:p w14:paraId="0A8E4E16" w14:textId="77777777" w:rsidR="00884EBC" w:rsidRDefault="00884EBC" w:rsidP="00884EBC">
            <w:pPr>
              <w:pStyle w:val="ListParagraph"/>
              <w:numPr>
                <w:ilvl w:val="0"/>
                <w:numId w:val="18"/>
              </w:numPr>
              <w:ind w:left="463"/>
            </w:pPr>
            <w:r>
              <w:t xml:space="preserve">Continuing to work with GSP Group </w:t>
            </w:r>
          </w:p>
          <w:p w14:paraId="10565984" w14:textId="77777777" w:rsidR="00884EBC" w:rsidRDefault="00884EBC" w:rsidP="00884EBC">
            <w:pPr>
              <w:pStyle w:val="ListParagraph"/>
              <w:numPr>
                <w:ilvl w:val="0"/>
                <w:numId w:val="18"/>
              </w:numPr>
              <w:ind w:left="463"/>
            </w:pPr>
            <w:r>
              <w:t xml:space="preserve">Next steps: work towards a design; able to take concepts to the next level (cost per units); continue to work with CMHC and CMLS </w:t>
            </w:r>
          </w:p>
          <w:p w14:paraId="5BB4E748" w14:textId="77777777" w:rsidR="00884EBC" w:rsidRPr="008D376D" w:rsidRDefault="00884EBC" w:rsidP="008640C9">
            <w:pPr>
              <w:ind w:left="103"/>
            </w:pPr>
          </w:p>
        </w:tc>
        <w:tc>
          <w:tcPr>
            <w:tcW w:w="859" w:type="dxa"/>
          </w:tcPr>
          <w:p w14:paraId="46199630" w14:textId="77777777" w:rsidR="00884EBC" w:rsidRPr="008D376D" w:rsidRDefault="00884EBC" w:rsidP="008640C9"/>
        </w:tc>
      </w:tr>
      <w:tr w:rsidR="00884EBC" w:rsidRPr="008D376D" w14:paraId="6F46C135" w14:textId="77777777" w:rsidTr="008640C9">
        <w:tc>
          <w:tcPr>
            <w:tcW w:w="819" w:type="dxa"/>
          </w:tcPr>
          <w:p w14:paraId="4420CB98" w14:textId="77777777" w:rsidR="00884EBC" w:rsidRPr="008D376D" w:rsidRDefault="00884EBC" w:rsidP="008640C9"/>
        </w:tc>
        <w:tc>
          <w:tcPr>
            <w:tcW w:w="7682" w:type="dxa"/>
            <w:gridSpan w:val="2"/>
          </w:tcPr>
          <w:p w14:paraId="392F520C" w14:textId="77777777" w:rsidR="00884EBC" w:rsidRDefault="00884EBC" w:rsidP="008640C9">
            <w:r>
              <w:t>Home and Community (P)</w:t>
            </w:r>
          </w:p>
          <w:p w14:paraId="676B694E" w14:textId="77777777" w:rsidR="00884EBC" w:rsidRDefault="00884EBC" w:rsidP="00884EBC">
            <w:pPr>
              <w:pStyle w:val="ListParagraph"/>
              <w:numPr>
                <w:ilvl w:val="0"/>
                <w:numId w:val="19"/>
              </w:numPr>
              <w:ind w:left="463"/>
            </w:pPr>
            <w:r>
              <w:t xml:space="preserve">Home &amp; Community Program starts August 10, 2020  </w:t>
            </w:r>
          </w:p>
          <w:p w14:paraId="1EB3B219" w14:textId="77777777" w:rsidR="00884EBC" w:rsidRDefault="00884EBC" w:rsidP="00884EBC">
            <w:pPr>
              <w:pStyle w:val="ListParagraph"/>
              <w:numPr>
                <w:ilvl w:val="0"/>
                <w:numId w:val="19"/>
              </w:numPr>
              <w:ind w:left="463"/>
            </w:pPr>
            <w:r>
              <w:t xml:space="preserve">Breann working with Parkwood to introduce program </w:t>
            </w:r>
          </w:p>
          <w:p w14:paraId="6EC43DF9" w14:textId="77777777" w:rsidR="00884EBC" w:rsidRDefault="00884EBC" w:rsidP="00884EBC">
            <w:pPr>
              <w:pStyle w:val="ListParagraph"/>
              <w:numPr>
                <w:ilvl w:val="0"/>
                <w:numId w:val="19"/>
              </w:numPr>
              <w:ind w:left="463"/>
            </w:pPr>
            <w:r>
              <w:t xml:space="preserve">Staff compliment: 8 PSW (5 have been hired; 3 to be hired) </w:t>
            </w:r>
          </w:p>
          <w:p w14:paraId="798A71F0" w14:textId="77777777" w:rsidR="00884EBC" w:rsidRDefault="00884EBC" w:rsidP="00884EBC">
            <w:pPr>
              <w:pStyle w:val="ListParagraph"/>
              <w:numPr>
                <w:ilvl w:val="0"/>
                <w:numId w:val="19"/>
              </w:numPr>
              <w:ind w:left="463"/>
            </w:pPr>
            <w:r>
              <w:t xml:space="preserve">Program income dependent on volume; potential future income </w:t>
            </w:r>
          </w:p>
          <w:p w14:paraId="4F420763" w14:textId="77777777" w:rsidR="00884EBC" w:rsidRDefault="00884EBC" w:rsidP="00884EBC">
            <w:pPr>
              <w:pStyle w:val="ListParagraph"/>
              <w:numPr>
                <w:ilvl w:val="0"/>
                <w:numId w:val="19"/>
              </w:numPr>
              <w:ind w:left="463"/>
            </w:pPr>
            <w:r>
              <w:t xml:space="preserve">Noted: community care based on market share; LHIN unable to transfer service (current provider was unable to provide service to residents) </w:t>
            </w:r>
          </w:p>
          <w:p w14:paraId="33223CE7" w14:textId="77777777" w:rsidR="00884EBC" w:rsidRDefault="00884EBC" w:rsidP="00884EBC">
            <w:pPr>
              <w:pStyle w:val="ListParagraph"/>
              <w:numPr>
                <w:ilvl w:val="0"/>
                <w:numId w:val="19"/>
              </w:numPr>
              <w:ind w:left="463"/>
            </w:pPr>
            <w:r>
              <w:t xml:space="preserve">Program provides additional benefit of having consistent staff in the building  </w:t>
            </w:r>
          </w:p>
          <w:p w14:paraId="43873EE3" w14:textId="77777777" w:rsidR="00884EBC" w:rsidRDefault="00884EBC" w:rsidP="00884EBC">
            <w:pPr>
              <w:pStyle w:val="ListParagraph"/>
              <w:numPr>
                <w:ilvl w:val="0"/>
                <w:numId w:val="19"/>
              </w:numPr>
              <w:ind w:left="463"/>
            </w:pPr>
            <w:r>
              <w:t xml:space="preserve">Potential costs: increased use of technology </w:t>
            </w:r>
          </w:p>
          <w:p w14:paraId="3684638E" w14:textId="77777777" w:rsidR="00884EBC" w:rsidRPr="008D376D" w:rsidRDefault="00884EBC" w:rsidP="008640C9">
            <w:pPr>
              <w:ind w:left="103"/>
            </w:pPr>
          </w:p>
        </w:tc>
        <w:tc>
          <w:tcPr>
            <w:tcW w:w="859" w:type="dxa"/>
          </w:tcPr>
          <w:p w14:paraId="0FEC174E" w14:textId="77777777" w:rsidR="00884EBC" w:rsidRPr="008D376D" w:rsidRDefault="00884EBC" w:rsidP="008640C9"/>
        </w:tc>
      </w:tr>
      <w:tr w:rsidR="00884EBC" w:rsidRPr="008D376D" w14:paraId="56AE5E3D" w14:textId="77777777" w:rsidTr="008640C9">
        <w:tc>
          <w:tcPr>
            <w:tcW w:w="819" w:type="dxa"/>
          </w:tcPr>
          <w:p w14:paraId="086EFF1A" w14:textId="77777777" w:rsidR="00884EBC" w:rsidRPr="008D376D" w:rsidRDefault="00884EBC" w:rsidP="008640C9"/>
        </w:tc>
        <w:tc>
          <w:tcPr>
            <w:tcW w:w="7682" w:type="dxa"/>
            <w:gridSpan w:val="2"/>
          </w:tcPr>
          <w:p w14:paraId="253D2AD7" w14:textId="77777777" w:rsidR="00884EBC" w:rsidRDefault="00884EBC" w:rsidP="008640C9">
            <w:r>
              <w:t>Huron Crossing</w:t>
            </w:r>
          </w:p>
          <w:p w14:paraId="36A13BE5" w14:textId="77777777" w:rsidR="00884EBC" w:rsidRDefault="00884EBC" w:rsidP="00884EBC">
            <w:pPr>
              <w:pStyle w:val="ListParagraph"/>
              <w:numPr>
                <w:ilvl w:val="0"/>
                <w:numId w:val="20"/>
              </w:numPr>
              <w:ind w:left="463"/>
            </w:pPr>
            <w:r>
              <w:t xml:space="preserve">Negotiations ongoing; anticipate signing by end of week </w:t>
            </w:r>
          </w:p>
          <w:p w14:paraId="62838619" w14:textId="77777777" w:rsidR="00884EBC" w:rsidRDefault="00884EBC" w:rsidP="008640C9">
            <w:pPr>
              <w:ind w:left="103"/>
            </w:pPr>
          </w:p>
        </w:tc>
        <w:tc>
          <w:tcPr>
            <w:tcW w:w="859" w:type="dxa"/>
          </w:tcPr>
          <w:p w14:paraId="6ABC58FA" w14:textId="77777777" w:rsidR="00884EBC" w:rsidRPr="008D376D" w:rsidRDefault="00884EBC" w:rsidP="008640C9"/>
        </w:tc>
      </w:tr>
      <w:tr w:rsidR="00884EBC" w:rsidRPr="008D376D" w14:paraId="1C6BAB7F" w14:textId="77777777" w:rsidTr="008640C9">
        <w:tc>
          <w:tcPr>
            <w:tcW w:w="819" w:type="dxa"/>
          </w:tcPr>
          <w:p w14:paraId="7A6227D1" w14:textId="77777777" w:rsidR="00884EBC" w:rsidRPr="008D376D" w:rsidRDefault="00884EBC" w:rsidP="008640C9"/>
        </w:tc>
        <w:tc>
          <w:tcPr>
            <w:tcW w:w="7251" w:type="dxa"/>
          </w:tcPr>
          <w:p w14:paraId="229E7F14" w14:textId="77777777" w:rsidR="00884EBC" w:rsidRDefault="00884EBC" w:rsidP="008640C9">
            <w:r>
              <w:t>Motion to approve the CEO Report for Parkwood Mennonite Home.</w:t>
            </w:r>
          </w:p>
          <w:p w14:paraId="357DE960" w14:textId="77777777" w:rsidR="00884EBC" w:rsidRDefault="00884EBC" w:rsidP="008640C9">
            <w:r>
              <w:t>Made by: Jennifer Krotz</w:t>
            </w:r>
          </w:p>
          <w:p w14:paraId="3A6EC9D0" w14:textId="77777777" w:rsidR="00884EBC" w:rsidRDefault="00884EBC" w:rsidP="008640C9">
            <w:r>
              <w:t xml:space="preserve">Seconded by: Ed Nowak </w:t>
            </w:r>
          </w:p>
          <w:p w14:paraId="47410468" w14:textId="77777777" w:rsidR="00884EBC" w:rsidRDefault="00884EBC" w:rsidP="008640C9"/>
        </w:tc>
        <w:tc>
          <w:tcPr>
            <w:tcW w:w="1290" w:type="dxa"/>
            <w:gridSpan w:val="2"/>
          </w:tcPr>
          <w:p w14:paraId="2452ED70" w14:textId="77777777" w:rsidR="00884EBC" w:rsidRPr="008D376D" w:rsidRDefault="00884EBC" w:rsidP="008640C9">
            <w:r>
              <w:t>Carried</w:t>
            </w:r>
          </w:p>
        </w:tc>
      </w:tr>
      <w:tr w:rsidR="00884EBC" w:rsidRPr="001733E2" w14:paraId="7EA7AFF2" w14:textId="77777777" w:rsidTr="008640C9">
        <w:tc>
          <w:tcPr>
            <w:tcW w:w="819" w:type="dxa"/>
          </w:tcPr>
          <w:p w14:paraId="699ED763" w14:textId="77777777" w:rsidR="00884EBC" w:rsidRDefault="00884EBC" w:rsidP="008640C9">
            <w:pPr>
              <w:jc w:val="right"/>
              <w:rPr>
                <w:b/>
              </w:rPr>
            </w:pPr>
            <w:r>
              <w:rPr>
                <w:b/>
              </w:rPr>
              <w:t>7.</w:t>
            </w:r>
          </w:p>
        </w:tc>
        <w:tc>
          <w:tcPr>
            <w:tcW w:w="7251" w:type="dxa"/>
          </w:tcPr>
          <w:p w14:paraId="0DB9F045" w14:textId="77777777" w:rsidR="00884EBC" w:rsidRPr="001733E2" w:rsidRDefault="00884EBC" w:rsidP="008640C9">
            <w:pPr>
              <w:rPr>
                <w:b/>
              </w:rPr>
            </w:pPr>
            <w:r>
              <w:rPr>
                <w:b/>
              </w:rPr>
              <w:t xml:space="preserve">Board of Directors Appreciation Event </w:t>
            </w:r>
          </w:p>
        </w:tc>
        <w:tc>
          <w:tcPr>
            <w:tcW w:w="1290" w:type="dxa"/>
            <w:gridSpan w:val="2"/>
          </w:tcPr>
          <w:p w14:paraId="314351D9" w14:textId="77777777" w:rsidR="00884EBC" w:rsidRPr="001733E2" w:rsidRDefault="00884EBC" w:rsidP="008640C9">
            <w:pPr>
              <w:rPr>
                <w:b/>
              </w:rPr>
            </w:pPr>
          </w:p>
        </w:tc>
      </w:tr>
      <w:tr w:rsidR="00884EBC" w:rsidRPr="001733E2" w14:paraId="73539C08" w14:textId="77777777" w:rsidTr="008640C9">
        <w:tc>
          <w:tcPr>
            <w:tcW w:w="819" w:type="dxa"/>
          </w:tcPr>
          <w:p w14:paraId="0215C703" w14:textId="77777777" w:rsidR="00884EBC" w:rsidRDefault="00884EBC" w:rsidP="008640C9">
            <w:pPr>
              <w:jc w:val="right"/>
              <w:rPr>
                <w:b/>
              </w:rPr>
            </w:pPr>
          </w:p>
        </w:tc>
        <w:tc>
          <w:tcPr>
            <w:tcW w:w="7251" w:type="dxa"/>
          </w:tcPr>
          <w:p w14:paraId="18806761" w14:textId="77777777" w:rsidR="00884EBC" w:rsidRDefault="00884EBC" w:rsidP="00884EBC">
            <w:pPr>
              <w:pStyle w:val="ListParagraph"/>
              <w:numPr>
                <w:ilvl w:val="0"/>
                <w:numId w:val="22"/>
              </w:numPr>
              <w:ind w:left="488"/>
            </w:pPr>
            <w:r>
              <w:t xml:space="preserve">Commitment from large group (anticipate 50 cars) </w:t>
            </w:r>
          </w:p>
          <w:p w14:paraId="110AAAF1" w14:textId="77777777" w:rsidR="00884EBC" w:rsidRDefault="00884EBC" w:rsidP="00884EBC">
            <w:pPr>
              <w:pStyle w:val="ListParagraph"/>
              <w:numPr>
                <w:ilvl w:val="0"/>
                <w:numId w:val="22"/>
              </w:numPr>
              <w:ind w:left="488"/>
            </w:pPr>
            <w:r>
              <w:t>Fairview: Friday, August 14</w:t>
            </w:r>
          </w:p>
          <w:p w14:paraId="614C9A98" w14:textId="77777777" w:rsidR="00884EBC" w:rsidRDefault="00884EBC" w:rsidP="00884EBC">
            <w:pPr>
              <w:pStyle w:val="ListParagraph"/>
              <w:numPr>
                <w:ilvl w:val="0"/>
                <w:numId w:val="22"/>
              </w:numPr>
              <w:ind w:left="488"/>
            </w:pPr>
            <w:r>
              <w:t xml:space="preserve">Parkwood: Friday, August 21 </w:t>
            </w:r>
          </w:p>
          <w:p w14:paraId="52D39827" w14:textId="77777777" w:rsidR="00884EBC" w:rsidRDefault="00884EBC" w:rsidP="00884EBC">
            <w:pPr>
              <w:pStyle w:val="ListParagraph"/>
              <w:numPr>
                <w:ilvl w:val="0"/>
                <w:numId w:val="22"/>
              </w:numPr>
              <w:ind w:left="488"/>
            </w:pPr>
            <w:r>
              <w:t xml:space="preserve">Start at 1:30 p.m.; drive through parking lot; complete loop; working on incorporating music </w:t>
            </w:r>
          </w:p>
          <w:p w14:paraId="1A80EF54" w14:textId="77777777" w:rsidR="00884EBC" w:rsidRPr="003F03CF" w:rsidRDefault="00884EBC" w:rsidP="00884EBC">
            <w:pPr>
              <w:pStyle w:val="ListParagraph"/>
              <w:numPr>
                <w:ilvl w:val="0"/>
                <w:numId w:val="22"/>
              </w:numPr>
              <w:ind w:left="488"/>
            </w:pPr>
            <w:r>
              <w:t xml:space="preserve">Next step: investigate volunteer police to help direct traffic </w:t>
            </w:r>
          </w:p>
          <w:p w14:paraId="5F6A3737" w14:textId="77777777" w:rsidR="00884EBC" w:rsidRPr="001733E2" w:rsidRDefault="00884EBC" w:rsidP="008640C9">
            <w:pPr>
              <w:rPr>
                <w:b/>
              </w:rPr>
            </w:pPr>
          </w:p>
        </w:tc>
        <w:tc>
          <w:tcPr>
            <w:tcW w:w="1290" w:type="dxa"/>
            <w:gridSpan w:val="2"/>
          </w:tcPr>
          <w:p w14:paraId="08D520AF" w14:textId="77777777" w:rsidR="00884EBC" w:rsidRPr="001733E2" w:rsidRDefault="00884EBC" w:rsidP="008640C9">
            <w:pPr>
              <w:rPr>
                <w:b/>
              </w:rPr>
            </w:pPr>
          </w:p>
        </w:tc>
      </w:tr>
      <w:tr w:rsidR="00884EBC" w:rsidRPr="001733E2" w14:paraId="4F9FC6E4" w14:textId="77777777" w:rsidTr="008640C9">
        <w:tc>
          <w:tcPr>
            <w:tcW w:w="819" w:type="dxa"/>
          </w:tcPr>
          <w:p w14:paraId="6995E387" w14:textId="77777777" w:rsidR="00884EBC" w:rsidRDefault="00884EBC" w:rsidP="008640C9">
            <w:pPr>
              <w:jc w:val="right"/>
              <w:rPr>
                <w:b/>
              </w:rPr>
            </w:pPr>
            <w:r>
              <w:rPr>
                <w:b/>
              </w:rPr>
              <w:t>8.</w:t>
            </w:r>
          </w:p>
        </w:tc>
        <w:tc>
          <w:tcPr>
            <w:tcW w:w="7251" w:type="dxa"/>
          </w:tcPr>
          <w:p w14:paraId="36469F5D" w14:textId="77777777" w:rsidR="00884EBC" w:rsidRPr="005A66ED" w:rsidRDefault="00884EBC" w:rsidP="008640C9">
            <w:pPr>
              <w:rPr>
                <w:b/>
              </w:rPr>
            </w:pPr>
            <w:r w:rsidRPr="005A66ED">
              <w:rPr>
                <w:b/>
              </w:rPr>
              <w:t>Lightening Round</w:t>
            </w:r>
          </w:p>
        </w:tc>
        <w:tc>
          <w:tcPr>
            <w:tcW w:w="1290" w:type="dxa"/>
            <w:gridSpan w:val="2"/>
          </w:tcPr>
          <w:p w14:paraId="4E5C8D26" w14:textId="77777777" w:rsidR="00884EBC" w:rsidRPr="001733E2" w:rsidRDefault="00884EBC" w:rsidP="008640C9">
            <w:pPr>
              <w:rPr>
                <w:b/>
              </w:rPr>
            </w:pPr>
          </w:p>
        </w:tc>
      </w:tr>
      <w:tr w:rsidR="00884EBC" w:rsidRPr="008D376D" w14:paraId="5F7A931F" w14:textId="77777777" w:rsidTr="008640C9">
        <w:tc>
          <w:tcPr>
            <w:tcW w:w="819" w:type="dxa"/>
          </w:tcPr>
          <w:p w14:paraId="3F9DFBBC" w14:textId="77777777" w:rsidR="00884EBC" w:rsidRDefault="00884EBC" w:rsidP="008640C9">
            <w:pPr>
              <w:jc w:val="right"/>
            </w:pPr>
          </w:p>
        </w:tc>
        <w:tc>
          <w:tcPr>
            <w:tcW w:w="7682" w:type="dxa"/>
            <w:gridSpan w:val="2"/>
          </w:tcPr>
          <w:p w14:paraId="2ACF2C25" w14:textId="77777777" w:rsidR="00884EBC" w:rsidRDefault="00884EBC" w:rsidP="008640C9">
            <w:pPr>
              <w:rPr>
                <w:rFonts w:cs="Arial"/>
              </w:rPr>
            </w:pPr>
            <w:r>
              <w:rPr>
                <w:rFonts w:cs="Arial"/>
              </w:rPr>
              <w:t xml:space="preserve">Nancy Mann: impressed with how the organization continues to be innovative during difficult times </w:t>
            </w:r>
          </w:p>
          <w:p w14:paraId="68DD60E7" w14:textId="77777777" w:rsidR="00884EBC" w:rsidRPr="00640B03" w:rsidRDefault="00884EBC" w:rsidP="008640C9">
            <w:pPr>
              <w:rPr>
                <w:rFonts w:cs="Arial"/>
              </w:rPr>
            </w:pPr>
            <w:r w:rsidRPr="00640B03">
              <w:rPr>
                <w:rFonts w:cs="Arial"/>
              </w:rPr>
              <w:t xml:space="preserve">Erna: </w:t>
            </w:r>
            <w:r>
              <w:rPr>
                <w:rFonts w:cs="Arial"/>
              </w:rPr>
              <w:t xml:space="preserve">blessed to working with the team as the organization works through the pandemic </w:t>
            </w:r>
          </w:p>
          <w:p w14:paraId="0FDB797A" w14:textId="77777777" w:rsidR="00884EBC" w:rsidRPr="00133F86" w:rsidRDefault="00884EBC" w:rsidP="008640C9">
            <w:pPr>
              <w:rPr>
                <w:rFonts w:cs="Arial"/>
              </w:rPr>
            </w:pPr>
            <w:r w:rsidRPr="00133F86">
              <w:rPr>
                <w:rFonts w:cs="Arial"/>
              </w:rPr>
              <w:t xml:space="preserve">Brent Martin: </w:t>
            </w:r>
            <w:r>
              <w:rPr>
                <w:rFonts w:cs="Arial"/>
              </w:rPr>
              <w:t xml:space="preserve">status quo </w:t>
            </w:r>
          </w:p>
          <w:p w14:paraId="71D004F3" w14:textId="77777777" w:rsidR="00884EBC" w:rsidRDefault="00884EBC" w:rsidP="008640C9">
            <w:pPr>
              <w:rPr>
                <w:rFonts w:cs="Arial"/>
              </w:rPr>
            </w:pPr>
            <w:r>
              <w:rPr>
                <w:rFonts w:cs="Arial"/>
              </w:rPr>
              <w:t xml:space="preserve">Ed Nowak: continues to be encouraged about information being shared; allows board to make informed decisions; grateful for keeping the channels of communication open </w:t>
            </w:r>
          </w:p>
          <w:p w14:paraId="545AD0FE" w14:textId="77777777" w:rsidR="00884EBC" w:rsidRDefault="00884EBC" w:rsidP="008640C9">
            <w:pPr>
              <w:rPr>
                <w:rFonts w:cs="Arial"/>
              </w:rPr>
            </w:pPr>
            <w:r>
              <w:rPr>
                <w:rFonts w:cs="Arial"/>
              </w:rPr>
              <w:lastRenderedPageBreak/>
              <w:t xml:space="preserve">Fred </w:t>
            </w:r>
            <w:r w:rsidRPr="000D52FB">
              <w:rPr>
                <w:rFonts w:cs="Arial"/>
                <w:bCs/>
              </w:rPr>
              <w:t>Sch</w:t>
            </w:r>
            <w:r>
              <w:rPr>
                <w:rFonts w:cs="Arial"/>
                <w:bCs/>
              </w:rPr>
              <w:t>ie</w:t>
            </w:r>
            <w:r w:rsidRPr="000D52FB">
              <w:rPr>
                <w:rFonts w:cs="Arial"/>
                <w:bCs/>
              </w:rPr>
              <w:t>del</w:t>
            </w:r>
            <w:r>
              <w:rPr>
                <w:rFonts w:cs="Arial"/>
                <w:bCs/>
              </w:rPr>
              <w:t xml:space="preserve">: happy to see plans for the resource team office are progressing; bring team together </w:t>
            </w:r>
          </w:p>
          <w:p w14:paraId="3B107DB6" w14:textId="77777777" w:rsidR="00884EBC" w:rsidRDefault="00884EBC" w:rsidP="008640C9">
            <w:pPr>
              <w:rPr>
                <w:rFonts w:cs="Arial"/>
              </w:rPr>
            </w:pPr>
            <w:r>
              <w:rPr>
                <w:rFonts w:cs="Arial"/>
              </w:rPr>
              <w:t xml:space="preserve">John Shantz: continue to be amazing by staff dedication, including the stress of regular testing </w:t>
            </w:r>
          </w:p>
          <w:p w14:paraId="02B37601" w14:textId="77777777" w:rsidR="00884EBC" w:rsidRDefault="00884EBC" w:rsidP="008640C9">
            <w:pPr>
              <w:rPr>
                <w:rFonts w:cs="Arial"/>
              </w:rPr>
            </w:pPr>
            <w:r>
              <w:rPr>
                <w:rFonts w:cs="Arial"/>
              </w:rPr>
              <w:t xml:space="preserve">Bob Shantz: in agreement with comments </w:t>
            </w:r>
          </w:p>
          <w:p w14:paraId="39C2B165" w14:textId="77777777" w:rsidR="00884EBC" w:rsidRPr="00133F86" w:rsidRDefault="00884EBC" w:rsidP="008640C9">
            <w:pPr>
              <w:rPr>
                <w:rFonts w:cs="Arial"/>
              </w:rPr>
            </w:pPr>
            <w:r w:rsidRPr="00133F86">
              <w:rPr>
                <w:rFonts w:cs="Arial"/>
              </w:rPr>
              <w:t>Jennifer Krotz: excited for r</w:t>
            </w:r>
            <w:r>
              <w:rPr>
                <w:rFonts w:cs="Arial"/>
              </w:rPr>
              <w:t xml:space="preserve">esidents that visiting is moving forward </w:t>
            </w:r>
          </w:p>
          <w:p w14:paraId="7D1C4FE6" w14:textId="77777777" w:rsidR="00884EBC" w:rsidRDefault="00884EBC" w:rsidP="008640C9">
            <w:pPr>
              <w:rPr>
                <w:rFonts w:cs="Arial"/>
              </w:rPr>
            </w:pPr>
            <w:r w:rsidRPr="00640B03">
              <w:rPr>
                <w:rFonts w:cs="Arial"/>
              </w:rPr>
              <w:t xml:space="preserve">Elaine Shantz: </w:t>
            </w:r>
            <w:r>
              <w:rPr>
                <w:rFonts w:cs="Arial"/>
              </w:rPr>
              <w:t xml:space="preserve">thinking to the days ahead, to look for balance; can be swayed in various directions </w:t>
            </w:r>
          </w:p>
          <w:p w14:paraId="42322417" w14:textId="77777777" w:rsidR="00884EBC" w:rsidRDefault="00884EBC" w:rsidP="008640C9">
            <w:pPr>
              <w:rPr>
                <w:rFonts w:cs="Arial"/>
              </w:rPr>
            </w:pPr>
            <w:r>
              <w:rPr>
                <w:rFonts w:cs="Arial"/>
              </w:rPr>
              <w:t>Marion Good: amazed at growth of the organization from the first positive case; plans in place with team members to carry out the plans; encourage you and your staff as the communities open; grateful to be living in Canada</w:t>
            </w:r>
          </w:p>
          <w:p w14:paraId="189F51D0" w14:textId="77777777" w:rsidR="00884EBC" w:rsidRDefault="00884EBC" w:rsidP="008640C9"/>
        </w:tc>
        <w:tc>
          <w:tcPr>
            <w:tcW w:w="859" w:type="dxa"/>
          </w:tcPr>
          <w:p w14:paraId="331248AB" w14:textId="77777777" w:rsidR="00884EBC" w:rsidRPr="008D376D" w:rsidRDefault="00884EBC" w:rsidP="008640C9"/>
        </w:tc>
      </w:tr>
      <w:tr w:rsidR="00884EBC" w:rsidRPr="008D376D" w14:paraId="027D577B" w14:textId="77777777" w:rsidTr="008640C9">
        <w:tc>
          <w:tcPr>
            <w:tcW w:w="819" w:type="dxa"/>
          </w:tcPr>
          <w:p w14:paraId="7C6B05A4" w14:textId="77777777" w:rsidR="00884EBC" w:rsidRPr="00E36A01" w:rsidRDefault="00884EBC" w:rsidP="008640C9">
            <w:pPr>
              <w:jc w:val="right"/>
              <w:rPr>
                <w:b/>
              </w:rPr>
            </w:pPr>
            <w:r>
              <w:rPr>
                <w:b/>
              </w:rPr>
              <w:t>9.</w:t>
            </w:r>
          </w:p>
        </w:tc>
        <w:tc>
          <w:tcPr>
            <w:tcW w:w="7251" w:type="dxa"/>
          </w:tcPr>
          <w:p w14:paraId="30C46EAC" w14:textId="77777777" w:rsidR="00884EBC" w:rsidRPr="00E36A01" w:rsidRDefault="00884EBC" w:rsidP="008640C9">
            <w:pPr>
              <w:rPr>
                <w:b/>
              </w:rPr>
            </w:pPr>
            <w:r w:rsidRPr="00E36A01">
              <w:rPr>
                <w:b/>
              </w:rPr>
              <w:t xml:space="preserve">Motion to Adjourn </w:t>
            </w:r>
          </w:p>
          <w:p w14:paraId="7AD68D54" w14:textId="77777777" w:rsidR="00884EBC" w:rsidRDefault="00884EBC" w:rsidP="008640C9">
            <w:r w:rsidRPr="00B74041">
              <w:t>Motion to adjourn meeting at</w:t>
            </w:r>
            <w:r>
              <w:t xml:space="preserve"> 7:22 p.m.</w:t>
            </w:r>
            <w:r w:rsidRPr="00B74041">
              <w:t xml:space="preserve"> </w:t>
            </w:r>
          </w:p>
          <w:p w14:paraId="13F8CF59" w14:textId="77777777" w:rsidR="00884EBC" w:rsidRDefault="00884EBC" w:rsidP="008640C9">
            <w:r>
              <w:t>M</w:t>
            </w:r>
            <w:r w:rsidRPr="00B74041">
              <w:t>ade by</w:t>
            </w:r>
            <w:r>
              <w:t>:</w:t>
            </w:r>
            <w:r w:rsidRPr="00B74041">
              <w:t xml:space="preserve"> </w:t>
            </w:r>
            <w:r>
              <w:t xml:space="preserve">Jennifer Krotz </w:t>
            </w:r>
          </w:p>
          <w:p w14:paraId="4B373850" w14:textId="77777777" w:rsidR="00884EBC" w:rsidRDefault="00884EBC" w:rsidP="008640C9">
            <w:r w:rsidRPr="00B74041">
              <w:t>Seconded by</w:t>
            </w:r>
            <w:r>
              <w:t>: Ken Frey</w:t>
            </w:r>
          </w:p>
          <w:p w14:paraId="20782AA2" w14:textId="77777777" w:rsidR="00884EBC" w:rsidRDefault="00884EBC" w:rsidP="008640C9"/>
        </w:tc>
        <w:tc>
          <w:tcPr>
            <w:tcW w:w="1290" w:type="dxa"/>
            <w:gridSpan w:val="2"/>
          </w:tcPr>
          <w:p w14:paraId="3D084CF6" w14:textId="77777777" w:rsidR="00884EBC" w:rsidRPr="008D376D" w:rsidRDefault="00884EBC" w:rsidP="008640C9">
            <w:r>
              <w:t>Carried</w:t>
            </w:r>
          </w:p>
        </w:tc>
      </w:tr>
    </w:tbl>
    <w:tbl>
      <w:tblPr>
        <w:tblW w:w="9464" w:type="dxa"/>
        <w:tblLook w:val="04A0" w:firstRow="1" w:lastRow="0" w:firstColumn="1" w:lastColumn="0" w:noHBand="0" w:noVBand="1"/>
      </w:tblPr>
      <w:tblGrid>
        <w:gridCol w:w="489"/>
        <w:gridCol w:w="4129"/>
        <w:gridCol w:w="4846"/>
      </w:tblGrid>
      <w:tr w:rsidR="00884EBC" w:rsidRPr="00583D5E" w14:paraId="7BE19641" w14:textId="77777777" w:rsidTr="008640C9">
        <w:tc>
          <w:tcPr>
            <w:tcW w:w="9464" w:type="dxa"/>
            <w:gridSpan w:val="3"/>
            <w:shd w:val="clear" w:color="auto" w:fill="auto"/>
          </w:tcPr>
          <w:p w14:paraId="1D91C28E" w14:textId="77777777" w:rsidR="00884EBC" w:rsidRPr="00583D5E" w:rsidRDefault="00884EBC" w:rsidP="008640C9">
            <w:pPr>
              <w:pStyle w:val="NoSpacing"/>
              <w:rPr>
                <w:rFonts w:cs="Arial"/>
              </w:rPr>
            </w:pPr>
            <w:r w:rsidRPr="001F1BA7">
              <w:rPr>
                <w:b/>
                <w:bCs/>
              </w:rPr>
              <w:t>20</w:t>
            </w:r>
            <w:r>
              <w:rPr>
                <w:b/>
                <w:bCs/>
              </w:rPr>
              <w:t>20</w:t>
            </w:r>
            <w:r w:rsidRPr="001F1BA7">
              <w:rPr>
                <w:b/>
                <w:bCs/>
              </w:rPr>
              <w:t xml:space="preserve"> Dates to Remember</w:t>
            </w:r>
          </w:p>
        </w:tc>
      </w:tr>
      <w:tr w:rsidR="00884EBC" w:rsidRPr="00583D5E" w14:paraId="5E4B9BBE" w14:textId="77777777" w:rsidTr="008640C9">
        <w:tc>
          <w:tcPr>
            <w:tcW w:w="489" w:type="dxa"/>
            <w:shd w:val="clear" w:color="auto" w:fill="auto"/>
          </w:tcPr>
          <w:p w14:paraId="184E3633" w14:textId="77777777" w:rsidR="00884EBC" w:rsidRPr="00583D5E" w:rsidRDefault="00884EBC" w:rsidP="008640C9">
            <w:pPr>
              <w:pStyle w:val="NoSpacing"/>
              <w:rPr>
                <w:rFonts w:cs="Arial"/>
                <w:sz w:val="24"/>
                <w:szCs w:val="24"/>
              </w:rPr>
            </w:pPr>
          </w:p>
        </w:tc>
        <w:tc>
          <w:tcPr>
            <w:tcW w:w="4129" w:type="dxa"/>
            <w:shd w:val="clear" w:color="auto" w:fill="auto"/>
          </w:tcPr>
          <w:p w14:paraId="0B81FC4D" w14:textId="77777777" w:rsidR="00884EBC" w:rsidRDefault="00884EBC" w:rsidP="008640C9">
            <w:pPr>
              <w:pStyle w:val="ListParagraph"/>
              <w:spacing w:after="0" w:line="276" w:lineRule="auto"/>
              <w:ind w:left="0"/>
              <w:rPr>
                <w:b/>
              </w:rPr>
            </w:pPr>
            <w:r>
              <w:rPr>
                <w:b/>
              </w:rPr>
              <w:t xml:space="preserve">Thursday, August 27, 2020 </w:t>
            </w:r>
          </w:p>
          <w:p w14:paraId="14B8CB2D" w14:textId="77777777" w:rsidR="00884EBC" w:rsidRDefault="00884EBC" w:rsidP="008640C9">
            <w:pPr>
              <w:pStyle w:val="ListParagraph"/>
              <w:spacing w:after="0" w:line="276" w:lineRule="auto"/>
              <w:ind w:left="0"/>
              <w:rPr>
                <w:b/>
              </w:rPr>
            </w:pPr>
            <w:r>
              <w:rPr>
                <w:b/>
              </w:rPr>
              <w:t>Monday, September 21, 2020</w:t>
            </w:r>
          </w:p>
          <w:p w14:paraId="10572F7A" w14:textId="77777777" w:rsidR="00884EBC" w:rsidRDefault="00884EBC" w:rsidP="008640C9">
            <w:pPr>
              <w:pStyle w:val="ListParagraph"/>
              <w:spacing w:after="0" w:line="276" w:lineRule="auto"/>
              <w:ind w:left="0"/>
              <w:rPr>
                <w:b/>
              </w:rPr>
            </w:pPr>
            <w:r>
              <w:rPr>
                <w:b/>
              </w:rPr>
              <w:t>Thursday, September 24, 2020</w:t>
            </w:r>
          </w:p>
          <w:p w14:paraId="7BC522A6" w14:textId="77777777" w:rsidR="00884EBC" w:rsidRDefault="00884EBC" w:rsidP="008640C9">
            <w:pPr>
              <w:pStyle w:val="ListParagraph"/>
              <w:spacing w:after="0" w:line="276" w:lineRule="auto"/>
              <w:ind w:left="0"/>
              <w:rPr>
                <w:b/>
              </w:rPr>
            </w:pPr>
            <w:r>
              <w:rPr>
                <w:b/>
              </w:rPr>
              <w:t>Thursday, October 22, 2020</w:t>
            </w:r>
          </w:p>
          <w:p w14:paraId="54CF3782" w14:textId="77777777" w:rsidR="00884EBC" w:rsidRPr="004856DC" w:rsidRDefault="00884EBC" w:rsidP="008640C9">
            <w:pPr>
              <w:pStyle w:val="ListParagraph"/>
              <w:spacing w:after="0" w:line="276" w:lineRule="auto"/>
              <w:ind w:left="0"/>
              <w:rPr>
                <w:b/>
              </w:rPr>
            </w:pPr>
            <w:r>
              <w:rPr>
                <w:b/>
              </w:rPr>
              <w:t xml:space="preserve">Thursday, November 26, 2020 </w:t>
            </w:r>
          </w:p>
        </w:tc>
        <w:tc>
          <w:tcPr>
            <w:tcW w:w="4846" w:type="dxa"/>
            <w:shd w:val="clear" w:color="auto" w:fill="auto"/>
          </w:tcPr>
          <w:p w14:paraId="2C916426" w14:textId="77777777" w:rsidR="00884EBC" w:rsidRDefault="00884EBC" w:rsidP="008640C9">
            <w:pPr>
              <w:pStyle w:val="NoSpacing"/>
              <w:spacing w:line="259" w:lineRule="auto"/>
              <w:rPr>
                <w:rFonts w:cs="Arial"/>
              </w:rPr>
            </w:pPr>
            <w:r>
              <w:rPr>
                <w:rFonts w:cs="Arial"/>
              </w:rPr>
              <w:t>Board Meeting</w:t>
            </w:r>
          </w:p>
          <w:p w14:paraId="60BBCB30" w14:textId="77777777" w:rsidR="00884EBC" w:rsidRDefault="00884EBC" w:rsidP="008640C9">
            <w:pPr>
              <w:pStyle w:val="NoSpacing"/>
              <w:spacing w:line="259" w:lineRule="auto"/>
              <w:rPr>
                <w:rFonts w:cs="Arial"/>
              </w:rPr>
            </w:pPr>
            <w:r>
              <w:rPr>
                <w:rFonts w:cs="Arial"/>
              </w:rPr>
              <w:t>Annual General Meeting</w:t>
            </w:r>
          </w:p>
          <w:p w14:paraId="1F6ED1EC" w14:textId="77777777" w:rsidR="00884EBC" w:rsidRDefault="00884EBC" w:rsidP="008640C9">
            <w:pPr>
              <w:pStyle w:val="NoSpacing"/>
              <w:spacing w:line="259" w:lineRule="auto"/>
              <w:rPr>
                <w:rFonts w:cs="Arial"/>
              </w:rPr>
            </w:pPr>
            <w:r>
              <w:rPr>
                <w:rFonts w:cs="Arial"/>
              </w:rPr>
              <w:t>Board Meeting</w:t>
            </w:r>
          </w:p>
          <w:p w14:paraId="79780A45" w14:textId="77777777" w:rsidR="00884EBC" w:rsidRDefault="00884EBC" w:rsidP="008640C9">
            <w:pPr>
              <w:pStyle w:val="NoSpacing"/>
              <w:spacing w:line="259" w:lineRule="auto"/>
              <w:rPr>
                <w:rFonts w:cs="Arial"/>
              </w:rPr>
            </w:pPr>
            <w:r>
              <w:rPr>
                <w:rFonts w:cs="Arial"/>
              </w:rPr>
              <w:t>Board Meeting</w:t>
            </w:r>
          </w:p>
          <w:p w14:paraId="0D2EFA79" w14:textId="77777777" w:rsidR="00884EBC" w:rsidRPr="00583D5E" w:rsidRDefault="00884EBC" w:rsidP="008640C9">
            <w:pPr>
              <w:pStyle w:val="NoSpacing"/>
              <w:spacing w:line="259" w:lineRule="auto"/>
              <w:rPr>
                <w:rFonts w:cs="Arial"/>
              </w:rPr>
            </w:pPr>
            <w:r>
              <w:rPr>
                <w:rFonts w:cs="Arial"/>
              </w:rPr>
              <w:t xml:space="preserve">Board Meeting </w:t>
            </w:r>
          </w:p>
        </w:tc>
      </w:tr>
    </w:tbl>
    <w:p w14:paraId="15A2B32C" w14:textId="77777777" w:rsidR="00884EBC" w:rsidRDefault="00884EBC" w:rsidP="00884EBC">
      <w:pPr>
        <w:spacing w:after="0"/>
      </w:pPr>
    </w:p>
    <w:p w14:paraId="1DC06F16" w14:textId="77777777" w:rsidR="00884EBC" w:rsidRDefault="00884EBC" w:rsidP="00884EBC">
      <w:pPr>
        <w:spacing w:after="0"/>
      </w:pPr>
      <w:r>
        <w:t>CEO in Camera</w:t>
      </w:r>
    </w:p>
    <w:p w14:paraId="7A725922" w14:textId="77777777" w:rsidR="00884EBC" w:rsidRDefault="00884EBC" w:rsidP="00884EBC">
      <w:pPr>
        <w:spacing w:after="0"/>
      </w:pPr>
      <w:r>
        <w:t>Board in Camera</w:t>
      </w:r>
      <w:r>
        <w:br w:type="page"/>
      </w:r>
    </w:p>
    <w:p w14:paraId="0FD26BC2" w14:textId="77777777" w:rsidR="00884EBC" w:rsidRPr="00946E17" w:rsidRDefault="00884EBC" w:rsidP="00884EBC">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167CB570" w14:textId="77777777" w:rsidR="00884EBC" w:rsidRPr="00946E17" w:rsidRDefault="00884EBC" w:rsidP="00884EBC">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575</w:t>
      </w:r>
    </w:p>
    <w:p w14:paraId="494959DC" w14:textId="12C3F21C" w:rsidR="00884EBC" w:rsidRDefault="00884EBC" w:rsidP="00884EBC">
      <w:pPr>
        <w:pStyle w:val="Heading1"/>
        <w:spacing w:before="80" w:beforeAutospacing="0" w:after="80" w:afterAutospacing="0"/>
        <w:jc w:val="center"/>
        <w:rPr>
          <w:sz w:val="24"/>
          <w:szCs w:val="24"/>
        </w:rPr>
      </w:pPr>
      <w:r>
        <w:rPr>
          <w:sz w:val="24"/>
          <w:szCs w:val="24"/>
        </w:rPr>
        <w:t>Wednesday, July 22</w:t>
      </w:r>
      <w:r w:rsidRPr="00531BB8">
        <w:rPr>
          <w:sz w:val="24"/>
          <w:szCs w:val="24"/>
          <w:vertAlign w:val="superscript"/>
        </w:rPr>
        <w:t>nd</w:t>
      </w:r>
      <w:r>
        <w:rPr>
          <w:sz w:val="24"/>
          <w:szCs w:val="24"/>
        </w:rPr>
        <w:t>, 2020</w:t>
      </w:r>
    </w:p>
    <w:p w14:paraId="1E093466" w14:textId="77777777" w:rsidR="00884EBC" w:rsidRPr="00946E17" w:rsidRDefault="00884EBC" w:rsidP="00884EBC">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884EBC" w:rsidRPr="000D52FB" w14:paraId="05EB028D" w14:textId="77777777" w:rsidTr="008640C9">
        <w:tc>
          <w:tcPr>
            <w:tcW w:w="2547" w:type="dxa"/>
            <w:shd w:val="clear" w:color="auto" w:fill="auto"/>
          </w:tcPr>
          <w:p w14:paraId="622C00F9" w14:textId="77777777" w:rsidR="00884EBC" w:rsidRDefault="00884EBC" w:rsidP="008640C9">
            <w:pPr>
              <w:spacing w:after="0"/>
              <w:ind w:right="744"/>
              <w:contextualSpacing/>
              <w:rPr>
                <w:rFonts w:cs="Arial"/>
                <w:b/>
              </w:rPr>
            </w:pPr>
            <w:r w:rsidRPr="000D52FB">
              <w:rPr>
                <w:rFonts w:cs="Arial"/>
                <w:b/>
              </w:rPr>
              <w:t>Present:</w:t>
            </w:r>
          </w:p>
          <w:p w14:paraId="4D2E3B14" w14:textId="77777777" w:rsidR="00884EBC" w:rsidRPr="00667E70" w:rsidRDefault="00884EBC" w:rsidP="008640C9">
            <w:pPr>
              <w:spacing w:after="0"/>
              <w:ind w:right="744"/>
              <w:contextualSpacing/>
              <w:rPr>
                <w:rFonts w:cs="Arial"/>
              </w:rPr>
            </w:pPr>
            <w:r w:rsidRPr="00667E70">
              <w:rPr>
                <w:rFonts w:cs="Arial"/>
              </w:rPr>
              <w:t>(electronically)</w:t>
            </w:r>
          </w:p>
        </w:tc>
        <w:tc>
          <w:tcPr>
            <w:tcW w:w="3221" w:type="dxa"/>
            <w:shd w:val="clear" w:color="auto" w:fill="auto"/>
          </w:tcPr>
          <w:p w14:paraId="019D5A51"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Marion Good (Chair)</w:t>
            </w:r>
          </w:p>
          <w:p w14:paraId="0C9E860F"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Jennifer Krotz (Secretary)</w:t>
            </w:r>
          </w:p>
          <w:p w14:paraId="38899C82"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Ed Nowak (Vice Chair)</w:t>
            </w:r>
          </w:p>
          <w:p w14:paraId="1245E8E8" w14:textId="77777777" w:rsidR="00884EBC" w:rsidRPr="000D52FB" w:rsidRDefault="00884EBC" w:rsidP="008640C9">
            <w:pPr>
              <w:tabs>
                <w:tab w:val="left" w:pos="567"/>
                <w:tab w:val="left" w:pos="709"/>
                <w:tab w:val="left" w:pos="851"/>
              </w:tabs>
              <w:spacing w:after="0"/>
              <w:contextualSpacing/>
              <w:rPr>
                <w:rFonts w:cs="Arial"/>
                <w:bCs/>
              </w:rPr>
            </w:pPr>
            <w:r>
              <w:rPr>
                <w:rFonts w:cs="Arial"/>
                <w:bCs/>
              </w:rPr>
              <w:t>Bob Shantz (Treasurer)</w:t>
            </w:r>
          </w:p>
        </w:tc>
        <w:tc>
          <w:tcPr>
            <w:tcW w:w="3592" w:type="dxa"/>
            <w:shd w:val="clear" w:color="auto" w:fill="auto"/>
          </w:tcPr>
          <w:p w14:paraId="1F04B498"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Ken Frey</w:t>
            </w:r>
          </w:p>
          <w:p w14:paraId="1290FA6C"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 xml:space="preserve">Nancy Mann </w:t>
            </w:r>
          </w:p>
          <w:p w14:paraId="5EE3B47C"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608FDC2D"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John Shantz</w:t>
            </w:r>
          </w:p>
          <w:p w14:paraId="09FE901B" w14:textId="77777777" w:rsidR="00884EBC" w:rsidRPr="000D52FB" w:rsidRDefault="00884EBC" w:rsidP="008640C9">
            <w:pPr>
              <w:tabs>
                <w:tab w:val="left" w:pos="567"/>
                <w:tab w:val="left" w:pos="709"/>
                <w:tab w:val="left" w:pos="851"/>
              </w:tabs>
              <w:spacing w:after="0"/>
              <w:contextualSpacing/>
              <w:rPr>
                <w:rFonts w:cs="Arial"/>
                <w:bCs/>
              </w:rPr>
            </w:pPr>
          </w:p>
        </w:tc>
      </w:tr>
      <w:tr w:rsidR="00884EBC" w:rsidRPr="000D52FB" w14:paraId="4FE84991" w14:textId="77777777" w:rsidTr="008640C9">
        <w:tc>
          <w:tcPr>
            <w:tcW w:w="2547" w:type="dxa"/>
            <w:shd w:val="clear" w:color="auto" w:fill="auto"/>
          </w:tcPr>
          <w:p w14:paraId="23CD8B2E" w14:textId="77777777" w:rsidR="00884EBC" w:rsidRPr="000D52FB" w:rsidRDefault="00884EBC" w:rsidP="008640C9">
            <w:pPr>
              <w:spacing w:after="0"/>
              <w:ind w:right="744"/>
              <w:contextualSpacing/>
              <w:rPr>
                <w:rFonts w:cs="Arial"/>
                <w:b/>
              </w:rPr>
            </w:pPr>
            <w:r w:rsidRPr="000D52FB">
              <w:rPr>
                <w:rFonts w:cs="Arial"/>
                <w:b/>
              </w:rPr>
              <w:t>Absent:</w:t>
            </w:r>
          </w:p>
        </w:tc>
        <w:tc>
          <w:tcPr>
            <w:tcW w:w="3221" w:type="dxa"/>
            <w:shd w:val="clear" w:color="auto" w:fill="auto"/>
          </w:tcPr>
          <w:p w14:paraId="1F6120C8" w14:textId="77777777" w:rsidR="00884EBC" w:rsidRDefault="00884EBC" w:rsidP="008640C9">
            <w:pPr>
              <w:tabs>
                <w:tab w:val="left" w:pos="567"/>
                <w:tab w:val="left" w:pos="709"/>
                <w:tab w:val="left" w:pos="851"/>
              </w:tabs>
              <w:spacing w:after="0"/>
              <w:contextualSpacing/>
              <w:rPr>
                <w:rFonts w:cs="Arial"/>
                <w:bCs/>
              </w:rPr>
            </w:pPr>
            <w:r>
              <w:rPr>
                <w:rFonts w:cs="Arial"/>
                <w:bCs/>
              </w:rPr>
              <w:t>Ruth Konrad</w:t>
            </w:r>
          </w:p>
          <w:p w14:paraId="6C334D8E" w14:textId="77777777" w:rsidR="00884EBC" w:rsidRPr="006A58B2" w:rsidRDefault="00884EBC" w:rsidP="008640C9">
            <w:pPr>
              <w:tabs>
                <w:tab w:val="left" w:pos="567"/>
                <w:tab w:val="left" w:pos="709"/>
                <w:tab w:val="left" w:pos="851"/>
              </w:tabs>
              <w:spacing w:after="0"/>
              <w:contextualSpacing/>
              <w:rPr>
                <w:rFonts w:cs="Arial"/>
                <w:bCs/>
              </w:rPr>
            </w:pPr>
          </w:p>
        </w:tc>
        <w:tc>
          <w:tcPr>
            <w:tcW w:w="3592" w:type="dxa"/>
            <w:shd w:val="clear" w:color="auto" w:fill="auto"/>
          </w:tcPr>
          <w:p w14:paraId="07332392" w14:textId="77777777" w:rsidR="00884EBC" w:rsidRPr="000D52FB" w:rsidRDefault="00884EBC" w:rsidP="008640C9">
            <w:pPr>
              <w:tabs>
                <w:tab w:val="left" w:pos="567"/>
                <w:tab w:val="left" w:pos="709"/>
                <w:tab w:val="left" w:pos="851"/>
              </w:tabs>
              <w:spacing w:after="0"/>
              <w:contextualSpacing/>
              <w:rPr>
                <w:rFonts w:cs="Arial"/>
                <w:b/>
              </w:rPr>
            </w:pPr>
          </w:p>
        </w:tc>
      </w:tr>
      <w:tr w:rsidR="00884EBC" w:rsidRPr="000D52FB" w14:paraId="4BFAF520" w14:textId="77777777" w:rsidTr="008640C9">
        <w:tc>
          <w:tcPr>
            <w:tcW w:w="2547" w:type="dxa"/>
            <w:shd w:val="clear" w:color="auto" w:fill="auto"/>
          </w:tcPr>
          <w:p w14:paraId="1D5B1BFD" w14:textId="77777777" w:rsidR="00884EBC" w:rsidRPr="000D52FB" w:rsidRDefault="00884EBC" w:rsidP="008640C9">
            <w:pPr>
              <w:spacing w:after="0"/>
              <w:ind w:right="744"/>
              <w:contextualSpacing/>
              <w:rPr>
                <w:rFonts w:cs="Arial"/>
                <w:b/>
              </w:rPr>
            </w:pPr>
            <w:r w:rsidRPr="000D52FB">
              <w:rPr>
                <w:rFonts w:cs="Arial"/>
                <w:b/>
              </w:rPr>
              <w:t>Staff:</w:t>
            </w:r>
          </w:p>
        </w:tc>
        <w:tc>
          <w:tcPr>
            <w:tcW w:w="3221" w:type="dxa"/>
            <w:shd w:val="clear" w:color="auto" w:fill="auto"/>
          </w:tcPr>
          <w:p w14:paraId="4B4D8A5B" w14:textId="77777777" w:rsidR="00884EBC" w:rsidRPr="000D52FB" w:rsidRDefault="00884EBC" w:rsidP="008640C9">
            <w:pPr>
              <w:tabs>
                <w:tab w:val="left" w:pos="567"/>
                <w:tab w:val="left" w:pos="709"/>
                <w:tab w:val="left" w:pos="851"/>
              </w:tabs>
              <w:spacing w:after="0"/>
              <w:contextualSpacing/>
              <w:rPr>
                <w:rFonts w:cs="Arial"/>
                <w:bCs/>
              </w:rPr>
            </w:pPr>
            <w:r w:rsidRPr="000D52FB">
              <w:rPr>
                <w:rFonts w:cs="Arial"/>
                <w:bCs/>
              </w:rPr>
              <w:t>Elaine Shantz</w:t>
            </w:r>
          </w:p>
          <w:p w14:paraId="78C1AFE7" w14:textId="77777777" w:rsidR="00884EBC" w:rsidRDefault="00884EBC" w:rsidP="008640C9">
            <w:pPr>
              <w:tabs>
                <w:tab w:val="left" w:pos="567"/>
                <w:tab w:val="left" w:pos="709"/>
                <w:tab w:val="left" w:pos="851"/>
              </w:tabs>
              <w:spacing w:after="0"/>
              <w:contextualSpacing/>
              <w:rPr>
                <w:rFonts w:cs="Arial"/>
                <w:bCs/>
              </w:rPr>
            </w:pPr>
            <w:r w:rsidRPr="000D52FB">
              <w:rPr>
                <w:rFonts w:cs="Arial"/>
                <w:bCs/>
              </w:rPr>
              <w:t>Brent Martin</w:t>
            </w:r>
          </w:p>
          <w:p w14:paraId="398631DF" w14:textId="77777777" w:rsidR="00884EBC" w:rsidRPr="000D52FB" w:rsidRDefault="00884EBC" w:rsidP="008640C9">
            <w:pPr>
              <w:tabs>
                <w:tab w:val="left" w:pos="567"/>
                <w:tab w:val="left" w:pos="709"/>
                <w:tab w:val="left" w:pos="851"/>
              </w:tabs>
              <w:spacing w:after="0"/>
              <w:contextualSpacing/>
              <w:rPr>
                <w:rFonts w:cs="Arial"/>
                <w:bCs/>
              </w:rPr>
            </w:pPr>
          </w:p>
        </w:tc>
        <w:tc>
          <w:tcPr>
            <w:tcW w:w="3592" w:type="dxa"/>
            <w:shd w:val="clear" w:color="auto" w:fill="auto"/>
          </w:tcPr>
          <w:p w14:paraId="6C3402B6" w14:textId="77777777" w:rsidR="00884EBC" w:rsidRDefault="00884EBC" w:rsidP="008640C9">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225903FE" w14:textId="77777777" w:rsidR="00884EBC" w:rsidRPr="000D52FB" w:rsidRDefault="00884EBC" w:rsidP="008640C9">
            <w:pPr>
              <w:tabs>
                <w:tab w:val="left" w:pos="567"/>
                <w:tab w:val="left" w:pos="709"/>
                <w:tab w:val="left" w:pos="851"/>
              </w:tabs>
              <w:spacing w:after="0"/>
              <w:contextualSpacing/>
              <w:rPr>
                <w:rFonts w:cs="Arial"/>
                <w:bCs/>
              </w:rPr>
            </w:pPr>
          </w:p>
        </w:tc>
      </w:tr>
    </w:tbl>
    <w:p w14:paraId="759A9BE5" w14:textId="77777777" w:rsidR="00884EBC" w:rsidRDefault="00884EBC" w:rsidP="00884E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884EBC" w:rsidRPr="005771DE" w14:paraId="569FE1B6" w14:textId="77777777" w:rsidTr="008640C9">
        <w:tc>
          <w:tcPr>
            <w:tcW w:w="819" w:type="dxa"/>
          </w:tcPr>
          <w:p w14:paraId="475BA723" w14:textId="77777777" w:rsidR="00884EBC" w:rsidRPr="005771DE" w:rsidRDefault="00884EBC" w:rsidP="008640C9">
            <w:pPr>
              <w:jc w:val="center"/>
              <w:rPr>
                <w:b/>
              </w:rPr>
            </w:pPr>
            <w:r w:rsidRPr="005771DE">
              <w:rPr>
                <w:b/>
              </w:rPr>
              <w:t>A.</w:t>
            </w:r>
          </w:p>
        </w:tc>
        <w:tc>
          <w:tcPr>
            <w:tcW w:w="7251" w:type="dxa"/>
          </w:tcPr>
          <w:p w14:paraId="2227C8CD" w14:textId="77777777" w:rsidR="00884EBC" w:rsidRPr="005771DE" w:rsidRDefault="00884EBC" w:rsidP="008640C9">
            <w:pPr>
              <w:rPr>
                <w:b/>
              </w:rPr>
            </w:pPr>
            <w:r w:rsidRPr="005771DE">
              <w:rPr>
                <w:b/>
              </w:rPr>
              <w:t>CONTEXT OF MEETING:</w:t>
            </w:r>
          </w:p>
        </w:tc>
        <w:tc>
          <w:tcPr>
            <w:tcW w:w="1290" w:type="dxa"/>
            <w:gridSpan w:val="2"/>
          </w:tcPr>
          <w:p w14:paraId="6B4F2734" w14:textId="77777777" w:rsidR="00884EBC" w:rsidRPr="005771DE" w:rsidRDefault="00884EBC" w:rsidP="008640C9">
            <w:pPr>
              <w:rPr>
                <w:b/>
              </w:rPr>
            </w:pPr>
          </w:p>
        </w:tc>
      </w:tr>
      <w:tr w:rsidR="00884EBC" w:rsidRPr="005771DE" w14:paraId="3C575C21" w14:textId="77777777" w:rsidTr="008640C9">
        <w:tc>
          <w:tcPr>
            <w:tcW w:w="819" w:type="dxa"/>
          </w:tcPr>
          <w:p w14:paraId="4EA2EBA4" w14:textId="77777777" w:rsidR="00884EBC" w:rsidRPr="005771DE" w:rsidRDefault="00884EBC" w:rsidP="008640C9">
            <w:pPr>
              <w:jc w:val="right"/>
              <w:rPr>
                <w:b/>
              </w:rPr>
            </w:pPr>
            <w:r w:rsidRPr="005771DE">
              <w:rPr>
                <w:b/>
              </w:rPr>
              <w:t>1.</w:t>
            </w:r>
          </w:p>
        </w:tc>
        <w:tc>
          <w:tcPr>
            <w:tcW w:w="7251" w:type="dxa"/>
          </w:tcPr>
          <w:p w14:paraId="5B36DB54" w14:textId="77777777" w:rsidR="00884EBC" w:rsidRPr="005771DE" w:rsidRDefault="00884EBC" w:rsidP="008640C9">
            <w:pPr>
              <w:rPr>
                <w:b/>
              </w:rPr>
            </w:pPr>
            <w:r w:rsidRPr="005771DE">
              <w:rPr>
                <w:b/>
              </w:rPr>
              <w:t xml:space="preserve">Call to Order, Opening Remarks </w:t>
            </w:r>
          </w:p>
        </w:tc>
        <w:tc>
          <w:tcPr>
            <w:tcW w:w="1290" w:type="dxa"/>
            <w:gridSpan w:val="2"/>
          </w:tcPr>
          <w:p w14:paraId="6288FCCE" w14:textId="77777777" w:rsidR="00884EBC" w:rsidRPr="005771DE" w:rsidRDefault="00884EBC" w:rsidP="008640C9">
            <w:pPr>
              <w:rPr>
                <w:b/>
              </w:rPr>
            </w:pPr>
          </w:p>
        </w:tc>
      </w:tr>
      <w:tr w:rsidR="00884EBC" w14:paraId="76C3220B" w14:textId="77777777" w:rsidTr="008640C9">
        <w:tc>
          <w:tcPr>
            <w:tcW w:w="819" w:type="dxa"/>
          </w:tcPr>
          <w:p w14:paraId="7E762A09" w14:textId="77777777" w:rsidR="00884EBC" w:rsidRDefault="00884EBC" w:rsidP="008640C9"/>
        </w:tc>
        <w:tc>
          <w:tcPr>
            <w:tcW w:w="7682" w:type="dxa"/>
            <w:gridSpan w:val="2"/>
          </w:tcPr>
          <w:p w14:paraId="1637A97C" w14:textId="77777777" w:rsidR="00884EBC" w:rsidRDefault="00884EBC" w:rsidP="008640C9">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6:04 p.m.</w:t>
            </w:r>
          </w:p>
          <w:p w14:paraId="706DCA98" w14:textId="77777777" w:rsidR="00884EBC" w:rsidRDefault="00884EBC" w:rsidP="008640C9"/>
          <w:p w14:paraId="3F020D2C" w14:textId="77777777" w:rsidR="00884EBC" w:rsidRDefault="00884EBC" w:rsidP="008640C9">
            <w:r>
              <w:t>The meeting was hosted at Parkwood Mennonite Home; all members of the Board of Directors have consented to hold the July 22</w:t>
            </w:r>
            <w:r w:rsidRPr="00CB2A75">
              <w:rPr>
                <w:vertAlign w:val="superscript"/>
              </w:rPr>
              <w:t>nd</w:t>
            </w:r>
            <w:r>
              <w:t>, 2020 meeting electronically (zoom).</w:t>
            </w:r>
          </w:p>
          <w:p w14:paraId="4CC036D0" w14:textId="77777777" w:rsidR="00884EBC" w:rsidRDefault="00884EBC" w:rsidP="008640C9"/>
        </w:tc>
        <w:tc>
          <w:tcPr>
            <w:tcW w:w="859" w:type="dxa"/>
          </w:tcPr>
          <w:p w14:paraId="05039DA3" w14:textId="77777777" w:rsidR="00884EBC" w:rsidRDefault="00884EBC" w:rsidP="008640C9"/>
        </w:tc>
      </w:tr>
      <w:tr w:rsidR="00884EBC" w:rsidRPr="005771DE" w14:paraId="1DF9BF91" w14:textId="77777777" w:rsidTr="008640C9">
        <w:tc>
          <w:tcPr>
            <w:tcW w:w="819" w:type="dxa"/>
          </w:tcPr>
          <w:p w14:paraId="36FE0A2A" w14:textId="77777777" w:rsidR="00884EBC" w:rsidRPr="005771DE" w:rsidRDefault="00884EBC" w:rsidP="008640C9">
            <w:pPr>
              <w:jc w:val="right"/>
              <w:rPr>
                <w:b/>
              </w:rPr>
            </w:pPr>
            <w:r w:rsidRPr="005771DE">
              <w:rPr>
                <w:b/>
              </w:rPr>
              <w:t>2.</w:t>
            </w:r>
          </w:p>
        </w:tc>
        <w:tc>
          <w:tcPr>
            <w:tcW w:w="7251" w:type="dxa"/>
          </w:tcPr>
          <w:p w14:paraId="4AD8C500" w14:textId="77777777" w:rsidR="00884EBC" w:rsidRPr="005771DE" w:rsidRDefault="00884EBC" w:rsidP="008640C9">
            <w:pPr>
              <w:rPr>
                <w:b/>
              </w:rPr>
            </w:pPr>
            <w:r w:rsidRPr="005771DE">
              <w:rPr>
                <w:b/>
              </w:rPr>
              <w:t xml:space="preserve">Approval of the Agenda </w:t>
            </w:r>
          </w:p>
        </w:tc>
        <w:tc>
          <w:tcPr>
            <w:tcW w:w="1290" w:type="dxa"/>
            <w:gridSpan w:val="2"/>
          </w:tcPr>
          <w:p w14:paraId="790A5F5F" w14:textId="77777777" w:rsidR="00884EBC" w:rsidRPr="005771DE" w:rsidRDefault="00884EBC" w:rsidP="008640C9">
            <w:pPr>
              <w:rPr>
                <w:b/>
              </w:rPr>
            </w:pPr>
          </w:p>
        </w:tc>
      </w:tr>
      <w:tr w:rsidR="00884EBC" w14:paraId="104444E9" w14:textId="77777777" w:rsidTr="008640C9">
        <w:tc>
          <w:tcPr>
            <w:tcW w:w="819" w:type="dxa"/>
          </w:tcPr>
          <w:p w14:paraId="1136E17D" w14:textId="77777777" w:rsidR="00884EBC" w:rsidRDefault="00884EBC" w:rsidP="008640C9"/>
        </w:tc>
        <w:tc>
          <w:tcPr>
            <w:tcW w:w="7251" w:type="dxa"/>
          </w:tcPr>
          <w:p w14:paraId="01753AA7" w14:textId="77777777" w:rsidR="00884EBC" w:rsidRDefault="00884EBC" w:rsidP="008640C9">
            <w:r>
              <w:t xml:space="preserve">Motion to Approve the Joint Agenda. </w:t>
            </w:r>
          </w:p>
          <w:p w14:paraId="0957BBAA" w14:textId="77777777" w:rsidR="00884EBC" w:rsidRDefault="00884EBC" w:rsidP="008640C9">
            <w:r>
              <w:t>Made by: Jennifer Krotz</w:t>
            </w:r>
          </w:p>
          <w:p w14:paraId="05C71592" w14:textId="77777777" w:rsidR="00884EBC" w:rsidRDefault="00884EBC" w:rsidP="008640C9">
            <w:r>
              <w:t xml:space="preserve">Seconded by: John Shantz </w:t>
            </w:r>
          </w:p>
          <w:p w14:paraId="4193327B" w14:textId="77777777" w:rsidR="00884EBC" w:rsidRDefault="00884EBC" w:rsidP="008640C9"/>
        </w:tc>
        <w:tc>
          <w:tcPr>
            <w:tcW w:w="1290" w:type="dxa"/>
            <w:gridSpan w:val="2"/>
          </w:tcPr>
          <w:p w14:paraId="47046FDD" w14:textId="77777777" w:rsidR="00884EBC" w:rsidRDefault="00884EBC" w:rsidP="008640C9">
            <w:r>
              <w:t>Carried</w:t>
            </w:r>
          </w:p>
        </w:tc>
      </w:tr>
      <w:tr w:rsidR="00884EBC" w:rsidRPr="004173CB" w14:paraId="3029B046" w14:textId="77777777" w:rsidTr="008640C9">
        <w:tc>
          <w:tcPr>
            <w:tcW w:w="819" w:type="dxa"/>
          </w:tcPr>
          <w:p w14:paraId="26144708" w14:textId="77777777" w:rsidR="00884EBC" w:rsidRPr="004173CB" w:rsidRDefault="00884EBC" w:rsidP="008640C9">
            <w:pPr>
              <w:jc w:val="right"/>
              <w:rPr>
                <w:b/>
              </w:rPr>
            </w:pPr>
            <w:r w:rsidRPr="004173CB">
              <w:rPr>
                <w:b/>
              </w:rPr>
              <w:t>3.</w:t>
            </w:r>
          </w:p>
        </w:tc>
        <w:tc>
          <w:tcPr>
            <w:tcW w:w="7251" w:type="dxa"/>
          </w:tcPr>
          <w:p w14:paraId="72F5D412" w14:textId="77777777" w:rsidR="00884EBC" w:rsidRPr="004173CB" w:rsidRDefault="00884EBC" w:rsidP="008640C9">
            <w:pPr>
              <w:rPr>
                <w:b/>
              </w:rPr>
            </w:pPr>
            <w:r w:rsidRPr="004173CB">
              <w:rPr>
                <w:b/>
              </w:rPr>
              <w:t xml:space="preserve">Devotions offered by </w:t>
            </w:r>
            <w:r>
              <w:rPr>
                <w:b/>
              </w:rPr>
              <w:t xml:space="preserve">Jennifer Krotz </w:t>
            </w:r>
          </w:p>
        </w:tc>
        <w:tc>
          <w:tcPr>
            <w:tcW w:w="1290" w:type="dxa"/>
            <w:gridSpan w:val="2"/>
          </w:tcPr>
          <w:p w14:paraId="5BD5B265" w14:textId="77777777" w:rsidR="00884EBC" w:rsidRPr="004173CB" w:rsidRDefault="00884EBC" w:rsidP="008640C9">
            <w:pPr>
              <w:rPr>
                <w:b/>
              </w:rPr>
            </w:pPr>
          </w:p>
        </w:tc>
      </w:tr>
      <w:tr w:rsidR="00884EBC" w14:paraId="78CB3AE2" w14:textId="77777777" w:rsidTr="008640C9">
        <w:tc>
          <w:tcPr>
            <w:tcW w:w="819" w:type="dxa"/>
          </w:tcPr>
          <w:p w14:paraId="4A5C3044" w14:textId="77777777" w:rsidR="00884EBC" w:rsidRDefault="00884EBC" w:rsidP="008640C9"/>
        </w:tc>
        <w:tc>
          <w:tcPr>
            <w:tcW w:w="7682" w:type="dxa"/>
            <w:gridSpan w:val="2"/>
          </w:tcPr>
          <w:p w14:paraId="4DB47B71" w14:textId="77777777" w:rsidR="00884EBC" w:rsidRDefault="00884EBC" w:rsidP="008640C9">
            <w:r>
              <w:t>A Day Off (in the context of a summer off)</w:t>
            </w:r>
          </w:p>
          <w:p w14:paraId="1FF0769E" w14:textId="77777777" w:rsidR="00884EBC" w:rsidRDefault="00884EBC" w:rsidP="008640C9"/>
          <w:p w14:paraId="670359B2" w14:textId="77777777" w:rsidR="00884EBC" w:rsidRDefault="00884EBC" w:rsidP="008640C9">
            <w:r>
              <w:t xml:space="preserve">Jennifer spoke to the importance of the Sabbath; taking the time to rest. </w:t>
            </w:r>
          </w:p>
          <w:p w14:paraId="0694FAC1" w14:textId="77777777" w:rsidR="00884EBC" w:rsidRDefault="00884EBC" w:rsidP="008640C9"/>
          <w:p w14:paraId="1C645F9C" w14:textId="77777777" w:rsidR="00884EBC" w:rsidRDefault="00884EBC" w:rsidP="008640C9">
            <w:r>
              <w:t xml:space="preserve">Summers can be the most hectic, especially given the months that have passed and the uncertainty of the months coming. Jennifer emphasized the underscore of the work rest principle and encouraged board members to find rest and relief. </w:t>
            </w:r>
          </w:p>
          <w:p w14:paraId="51B49E91" w14:textId="77777777" w:rsidR="00884EBC" w:rsidRDefault="00884EBC" w:rsidP="008640C9"/>
        </w:tc>
        <w:tc>
          <w:tcPr>
            <w:tcW w:w="859" w:type="dxa"/>
          </w:tcPr>
          <w:p w14:paraId="1933F1AD" w14:textId="77777777" w:rsidR="00884EBC" w:rsidRDefault="00884EBC" w:rsidP="008640C9"/>
        </w:tc>
      </w:tr>
      <w:tr w:rsidR="00884EBC" w14:paraId="374F6424" w14:textId="77777777" w:rsidTr="008640C9">
        <w:tc>
          <w:tcPr>
            <w:tcW w:w="819" w:type="dxa"/>
          </w:tcPr>
          <w:p w14:paraId="279EE36B" w14:textId="77777777" w:rsidR="00884EBC" w:rsidRPr="00E36A01" w:rsidRDefault="00884EBC" w:rsidP="008640C9">
            <w:pPr>
              <w:jc w:val="right"/>
              <w:rPr>
                <w:b/>
              </w:rPr>
            </w:pPr>
            <w:r>
              <w:br w:type="page"/>
              <w:t>4</w:t>
            </w:r>
            <w:r w:rsidRPr="00E36A01">
              <w:rPr>
                <w:b/>
              </w:rPr>
              <w:t>.</w:t>
            </w:r>
          </w:p>
        </w:tc>
        <w:tc>
          <w:tcPr>
            <w:tcW w:w="7251" w:type="dxa"/>
          </w:tcPr>
          <w:p w14:paraId="15874854" w14:textId="77777777" w:rsidR="00884EBC" w:rsidRDefault="00884EBC" w:rsidP="008640C9">
            <w:r w:rsidRPr="00BD38A5">
              <w:rPr>
                <w:b/>
              </w:rPr>
              <w:t xml:space="preserve">Minutes of </w:t>
            </w:r>
            <w:r>
              <w:rPr>
                <w:b/>
              </w:rPr>
              <w:t>Fairview</w:t>
            </w:r>
            <w:r w:rsidRPr="00BD38A5">
              <w:rPr>
                <w:b/>
              </w:rPr>
              <w:t xml:space="preserve"> Mennonite Home</w:t>
            </w:r>
            <w:r>
              <w:rPr>
                <w:b/>
              </w:rPr>
              <w:t>s</w:t>
            </w:r>
            <w:r w:rsidRPr="00BD38A5">
              <w:rPr>
                <w:b/>
              </w:rPr>
              <w:t xml:space="preserve"> Meeting #20</w:t>
            </w:r>
            <w:r>
              <w:rPr>
                <w:b/>
              </w:rPr>
              <w:t>20</w:t>
            </w:r>
            <w:r w:rsidRPr="00BD38A5">
              <w:rPr>
                <w:b/>
              </w:rPr>
              <w:t>-</w:t>
            </w:r>
            <w:r>
              <w:rPr>
                <w:b/>
              </w:rPr>
              <w:t>574</w:t>
            </w:r>
          </w:p>
        </w:tc>
        <w:tc>
          <w:tcPr>
            <w:tcW w:w="1290" w:type="dxa"/>
            <w:gridSpan w:val="2"/>
          </w:tcPr>
          <w:p w14:paraId="01EE8ACC" w14:textId="77777777" w:rsidR="00884EBC" w:rsidRDefault="00884EBC" w:rsidP="008640C9"/>
        </w:tc>
      </w:tr>
      <w:tr w:rsidR="00884EBC" w14:paraId="4B6C657A" w14:textId="77777777" w:rsidTr="008640C9">
        <w:tc>
          <w:tcPr>
            <w:tcW w:w="819" w:type="dxa"/>
          </w:tcPr>
          <w:p w14:paraId="7BC17D1D" w14:textId="77777777" w:rsidR="00884EBC" w:rsidRDefault="00884EBC" w:rsidP="008640C9"/>
        </w:tc>
        <w:tc>
          <w:tcPr>
            <w:tcW w:w="7251" w:type="dxa"/>
          </w:tcPr>
          <w:p w14:paraId="48E9AFAE" w14:textId="77777777" w:rsidR="00884EBC" w:rsidRDefault="00884EBC" w:rsidP="008640C9">
            <w:r w:rsidRPr="00B74041">
              <w:t>Motion to approve the minutes of #20</w:t>
            </w:r>
            <w:r>
              <w:t>20</w:t>
            </w:r>
            <w:r w:rsidRPr="00B74041">
              <w:t>-</w:t>
            </w:r>
            <w:r>
              <w:t xml:space="preserve">574 </w:t>
            </w:r>
            <w:r w:rsidRPr="00B74041">
              <w:t xml:space="preserve">dated </w:t>
            </w:r>
            <w:r>
              <w:t>June 25</w:t>
            </w:r>
            <w:r w:rsidRPr="00531BB8">
              <w:rPr>
                <w:vertAlign w:val="superscript"/>
              </w:rPr>
              <w:t>th</w:t>
            </w:r>
            <w:r>
              <w:t xml:space="preserve">, 2020. </w:t>
            </w:r>
          </w:p>
          <w:p w14:paraId="480580A6" w14:textId="77777777" w:rsidR="00884EBC" w:rsidRDefault="00884EBC" w:rsidP="008640C9">
            <w:r>
              <w:t>M</w:t>
            </w:r>
            <w:r w:rsidRPr="00B74041">
              <w:t>ade by</w:t>
            </w:r>
            <w:r>
              <w:t>:</w:t>
            </w:r>
            <w:r w:rsidRPr="00B74041">
              <w:t xml:space="preserve"> </w:t>
            </w:r>
            <w:r>
              <w:t>Ken Frey</w:t>
            </w:r>
            <w:r>
              <w:br/>
            </w:r>
            <w:r w:rsidRPr="00B74041">
              <w:t>Seconded by</w:t>
            </w:r>
            <w:r>
              <w:t>:</w:t>
            </w:r>
            <w:r w:rsidRPr="00B74041">
              <w:t xml:space="preserve"> </w:t>
            </w:r>
            <w:r>
              <w:t>Ed Nowak</w:t>
            </w:r>
          </w:p>
          <w:p w14:paraId="1625435D" w14:textId="77777777" w:rsidR="00884EBC" w:rsidRPr="00BD38A5" w:rsidRDefault="00884EBC" w:rsidP="008640C9">
            <w:pPr>
              <w:rPr>
                <w:b/>
              </w:rPr>
            </w:pPr>
          </w:p>
        </w:tc>
        <w:tc>
          <w:tcPr>
            <w:tcW w:w="1290" w:type="dxa"/>
            <w:gridSpan w:val="2"/>
          </w:tcPr>
          <w:p w14:paraId="2E95FF35" w14:textId="77777777" w:rsidR="00884EBC" w:rsidRDefault="00884EBC" w:rsidP="008640C9">
            <w:r>
              <w:t>Carried</w:t>
            </w:r>
          </w:p>
        </w:tc>
      </w:tr>
      <w:tr w:rsidR="00884EBC" w14:paraId="2B02F6D4" w14:textId="77777777" w:rsidTr="008640C9">
        <w:tc>
          <w:tcPr>
            <w:tcW w:w="819" w:type="dxa"/>
          </w:tcPr>
          <w:p w14:paraId="187DCF44" w14:textId="77777777" w:rsidR="00884EBC" w:rsidRPr="00E36A01" w:rsidRDefault="00884EBC" w:rsidP="008640C9">
            <w:pPr>
              <w:jc w:val="right"/>
              <w:rPr>
                <w:b/>
              </w:rPr>
            </w:pPr>
            <w:r>
              <w:rPr>
                <w:b/>
              </w:rPr>
              <w:t>5.</w:t>
            </w:r>
          </w:p>
        </w:tc>
        <w:tc>
          <w:tcPr>
            <w:tcW w:w="7251" w:type="dxa"/>
          </w:tcPr>
          <w:p w14:paraId="2D85244B" w14:textId="77777777" w:rsidR="00884EBC" w:rsidRDefault="00884EBC" w:rsidP="008640C9">
            <w:pPr>
              <w:rPr>
                <w:b/>
              </w:rPr>
            </w:pPr>
            <w:r>
              <w:rPr>
                <w:b/>
              </w:rPr>
              <w:t xml:space="preserve">Business Arising </w:t>
            </w:r>
          </w:p>
          <w:p w14:paraId="67CE1AC0" w14:textId="77777777" w:rsidR="00884EBC" w:rsidRDefault="00884EBC" w:rsidP="008640C9">
            <w:r w:rsidRPr="00E04902">
              <w:t xml:space="preserve">Discussion arising: none </w:t>
            </w:r>
          </w:p>
          <w:p w14:paraId="68E518DB" w14:textId="77777777" w:rsidR="00884EBC" w:rsidRPr="00E04902" w:rsidRDefault="00884EBC" w:rsidP="008640C9"/>
        </w:tc>
        <w:tc>
          <w:tcPr>
            <w:tcW w:w="1290" w:type="dxa"/>
            <w:gridSpan w:val="2"/>
          </w:tcPr>
          <w:p w14:paraId="37F772FC" w14:textId="77777777" w:rsidR="00884EBC" w:rsidRDefault="00884EBC" w:rsidP="008640C9"/>
        </w:tc>
      </w:tr>
    </w:tbl>
    <w:p w14:paraId="2BC3EF38" w14:textId="77777777" w:rsidR="00884EBC" w:rsidRDefault="00884EBC" w:rsidP="00884E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884EBC" w14:paraId="1098BD7D" w14:textId="77777777" w:rsidTr="008640C9">
        <w:tc>
          <w:tcPr>
            <w:tcW w:w="819" w:type="dxa"/>
          </w:tcPr>
          <w:p w14:paraId="16BD06C5" w14:textId="77777777" w:rsidR="00884EBC" w:rsidRPr="00E36A01" w:rsidRDefault="00884EBC" w:rsidP="008640C9">
            <w:pPr>
              <w:jc w:val="right"/>
              <w:rPr>
                <w:b/>
              </w:rPr>
            </w:pPr>
            <w:r>
              <w:rPr>
                <w:b/>
              </w:rPr>
              <w:lastRenderedPageBreak/>
              <w:t>6</w:t>
            </w:r>
            <w:r w:rsidRPr="00E36A01">
              <w:rPr>
                <w:b/>
              </w:rPr>
              <w:t>.</w:t>
            </w:r>
          </w:p>
        </w:tc>
        <w:tc>
          <w:tcPr>
            <w:tcW w:w="7251" w:type="dxa"/>
          </w:tcPr>
          <w:p w14:paraId="6CB97BB8" w14:textId="77777777" w:rsidR="00884EBC" w:rsidRPr="00BD38A5" w:rsidRDefault="00884EBC" w:rsidP="008640C9">
            <w:pPr>
              <w:rPr>
                <w:b/>
              </w:rPr>
            </w:pPr>
            <w:r>
              <w:rPr>
                <w:b/>
              </w:rPr>
              <w:t>Report from Leadership</w:t>
            </w:r>
          </w:p>
        </w:tc>
        <w:tc>
          <w:tcPr>
            <w:tcW w:w="1290" w:type="dxa"/>
            <w:gridSpan w:val="2"/>
          </w:tcPr>
          <w:p w14:paraId="22CC3EFA" w14:textId="77777777" w:rsidR="00884EBC" w:rsidRDefault="00884EBC" w:rsidP="008640C9"/>
        </w:tc>
      </w:tr>
      <w:tr w:rsidR="00884EBC" w14:paraId="4224FAE6" w14:textId="77777777" w:rsidTr="008640C9">
        <w:tc>
          <w:tcPr>
            <w:tcW w:w="819" w:type="dxa"/>
          </w:tcPr>
          <w:p w14:paraId="4EAA0E85" w14:textId="77777777" w:rsidR="00884EBC" w:rsidRDefault="00884EBC" w:rsidP="008640C9"/>
        </w:tc>
        <w:tc>
          <w:tcPr>
            <w:tcW w:w="7251" w:type="dxa"/>
          </w:tcPr>
          <w:p w14:paraId="6CFBE14D" w14:textId="77777777" w:rsidR="00884EBC" w:rsidRDefault="00884EBC" w:rsidP="008640C9">
            <w:pPr>
              <w:rPr>
                <w:b/>
              </w:rPr>
            </w:pPr>
            <w:r>
              <w:rPr>
                <w:b/>
              </w:rPr>
              <w:t xml:space="preserve">6.1 Executive Director Key Performance Indicators </w:t>
            </w:r>
          </w:p>
          <w:p w14:paraId="15FF30C6" w14:textId="77777777" w:rsidR="00884EBC" w:rsidRPr="00BD38A5" w:rsidRDefault="00884EBC" w:rsidP="008640C9">
            <w:pPr>
              <w:rPr>
                <w:b/>
              </w:rPr>
            </w:pPr>
            <w:r>
              <w:rPr>
                <w:b/>
              </w:rPr>
              <w:t xml:space="preserve">Highlights and discussion </w:t>
            </w:r>
          </w:p>
        </w:tc>
        <w:tc>
          <w:tcPr>
            <w:tcW w:w="1290" w:type="dxa"/>
            <w:gridSpan w:val="2"/>
          </w:tcPr>
          <w:p w14:paraId="79FEE1AF" w14:textId="77777777" w:rsidR="00884EBC" w:rsidRDefault="00884EBC" w:rsidP="008640C9"/>
        </w:tc>
      </w:tr>
      <w:tr w:rsidR="00884EBC" w14:paraId="6DC59860" w14:textId="77777777" w:rsidTr="008640C9">
        <w:tc>
          <w:tcPr>
            <w:tcW w:w="819" w:type="dxa"/>
          </w:tcPr>
          <w:p w14:paraId="1FBA1B01" w14:textId="77777777" w:rsidR="00884EBC" w:rsidRDefault="00884EBC" w:rsidP="008640C9"/>
        </w:tc>
        <w:tc>
          <w:tcPr>
            <w:tcW w:w="7682" w:type="dxa"/>
            <w:gridSpan w:val="2"/>
          </w:tcPr>
          <w:p w14:paraId="41AAB9D9" w14:textId="77777777" w:rsidR="00884EBC" w:rsidRDefault="00884EBC" w:rsidP="008640C9">
            <w:pPr>
              <w:rPr>
                <w:b/>
              </w:rPr>
            </w:pPr>
            <w:r>
              <w:rPr>
                <w:b/>
              </w:rPr>
              <w:t>Fairview Highlights</w:t>
            </w:r>
          </w:p>
          <w:p w14:paraId="4DA8946B" w14:textId="77777777" w:rsidR="00884EBC" w:rsidRDefault="00884EBC" w:rsidP="008640C9">
            <w:pPr>
              <w:rPr>
                <w:b/>
              </w:rPr>
            </w:pPr>
            <w:r>
              <w:rPr>
                <w:b/>
              </w:rPr>
              <w:t>Long Term Care</w:t>
            </w:r>
          </w:p>
          <w:p w14:paraId="5752BDDD" w14:textId="77777777" w:rsidR="00884EBC" w:rsidRDefault="00884EBC" w:rsidP="00884EBC">
            <w:pPr>
              <w:pStyle w:val="ListParagraph"/>
              <w:numPr>
                <w:ilvl w:val="0"/>
                <w:numId w:val="13"/>
              </w:numPr>
              <w:ind w:left="461"/>
            </w:pPr>
            <w:r>
              <w:t xml:space="preserve">Resident occupancy is low; admission plan developed with Ontario Health </w:t>
            </w:r>
          </w:p>
          <w:p w14:paraId="1C4A9DD4" w14:textId="77777777" w:rsidR="00884EBC" w:rsidRDefault="00884EBC" w:rsidP="00884EBC">
            <w:pPr>
              <w:pStyle w:val="ListParagraph"/>
              <w:numPr>
                <w:ilvl w:val="0"/>
                <w:numId w:val="13"/>
              </w:numPr>
              <w:ind w:left="461"/>
            </w:pPr>
            <w:r>
              <w:t xml:space="preserve">Negotiating new contract for pharmacy services </w:t>
            </w:r>
          </w:p>
          <w:p w14:paraId="75959FFC" w14:textId="77777777" w:rsidR="00884EBC" w:rsidRPr="00C65169" w:rsidRDefault="00884EBC" w:rsidP="008640C9"/>
        </w:tc>
        <w:tc>
          <w:tcPr>
            <w:tcW w:w="859" w:type="dxa"/>
          </w:tcPr>
          <w:p w14:paraId="08277BD0" w14:textId="77777777" w:rsidR="00884EBC" w:rsidRDefault="00884EBC" w:rsidP="008640C9"/>
        </w:tc>
      </w:tr>
      <w:tr w:rsidR="00884EBC" w14:paraId="6E05C204" w14:textId="77777777" w:rsidTr="008640C9">
        <w:tc>
          <w:tcPr>
            <w:tcW w:w="819" w:type="dxa"/>
          </w:tcPr>
          <w:p w14:paraId="50739575" w14:textId="77777777" w:rsidR="00884EBC" w:rsidRDefault="00884EBC" w:rsidP="008640C9"/>
        </w:tc>
        <w:tc>
          <w:tcPr>
            <w:tcW w:w="7682" w:type="dxa"/>
            <w:gridSpan w:val="2"/>
          </w:tcPr>
          <w:p w14:paraId="7D3989A2" w14:textId="77777777" w:rsidR="00884EBC" w:rsidRDefault="00884EBC" w:rsidP="008640C9">
            <w:pPr>
              <w:rPr>
                <w:b/>
              </w:rPr>
            </w:pPr>
            <w:r>
              <w:rPr>
                <w:b/>
              </w:rPr>
              <w:t>Retirement</w:t>
            </w:r>
          </w:p>
          <w:p w14:paraId="23620DC8" w14:textId="77777777" w:rsidR="00884EBC" w:rsidRDefault="00884EBC" w:rsidP="00884EBC">
            <w:pPr>
              <w:pStyle w:val="ListParagraph"/>
              <w:numPr>
                <w:ilvl w:val="0"/>
                <w:numId w:val="14"/>
              </w:numPr>
              <w:ind w:left="461"/>
            </w:pPr>
            <w:r>
              <w:t>Shared the CTV News video of Lydia Ann Bauman celebrating her 105</w:t>
            </w:r>
            <w:r w:rsidRPr="00BF5AFC">
              <w:rPr>
                <w:vertAlign w:val="superscript"/>
              </w:rPr>
              <w:t>th</w:t>
            </w:r>
            <w:r>
              <w:t xml:space="preserve"> birthday party</w:t>
            </w:r>
          </w:p>
          <w:p w14:paraId="03B763F0" w14:textId="77777777" w:rsidR="00884EBC" w:rsidRDefault="00884EBC" w:rsidP="00884EBC">
            <w:pPr>
              <w:pStyle w:val="ListParagraph"/>
              <w:numPr>
                <w:ilvl w:val="0"/>
                <w:numId w:val="14"/>
              </w:numPr>
              <w:ind w:left="461"/>
            </w:pPr>
            <w:r>
              <w:t xml:space="preserve">Vacant suites have a deposit </w:t>
            </w:r>
          </w:p>
          <w:p w14:paraId="2D819D18" w14:textId="77777777" w:rsidR="00884EBC" w:rsidRPr="008D7142" w:rsidRDefault="00884EBC" w:rsidP="008640C9">
            <w:pPr>
              <w:pStyle w:val="ListParagraph"/>
              <w:ind w:left="461"/>
            </w:pPr>
          </w:p>
        </w:tc>
        <w:tc>
          <w:tcPr>
            <w:tcW w:w="859" w:type="dxa"/>
          </w:tcPr>
          <w:p w14:paraId="60747051" w14:textId="77777777" w:rsidR="00884EBC" w:rsidRDefault="00884EBC" w:rsidP="008640C9"/>
        </w:tc>
      </w:tr>
      <w:tr w:rsidR="00884EBC" w14:paraId="72E305FB" w14:textId="77777777" w:rsidTr="008640C9">
        <w:tc>
          <w:tcPr>
            <w:tcW w:w="819" w:type="dxa"/>
          </w:tcPr>
          <w:p w14:paraId="6DF1178D" w14:textId="77777777" w:rsidR="00884EBC" w:rsidRDefault="00884EBC" w:rsidP="008640C9"/>
        </w:tc>
        <w:tc>
          <w:tcPr>
            <w:tcW w:w="7682" w:type="dxa"/>
            <w:gridSpan w:val="2"/>
          </w:tcPr>
          <w:p w14:paraId="55215F0D" w14:textId="77777777" w:rsidR="00884EBC" w:rsidRDefault="00884EBC" w:rsidP="008640C9">
            <w:pPr>
              <w:rPr>
                <w:b/>
              </w:rPr>
            </w:pPr>
            <w:r>
              <w:rPr>
                <w:b/>
              </w:rPr>
              <w:t xml:space="preserve">Home and Community </w:t>
            </w:r>
          </w:p>
          <w:p w14:paraId="7C486609" w14:textId="77777777" w:rsidR="00884EBC" w:rsidRDefault="00884EBC" w:rsidP="00884EBC">
            <w:pPr>
              <w:pStyle w:val="ListParagraph"/>
              <w:numPr>
                <w:ilvl w:val="0"/>
                <w:numId w:val="14"/>
              </w:numPr>
              <w:ind w:left="461"/>
            </w:pPr>
            <w:r>
              <w:t>Staff member tested covid-19 positive during surveillance (asymptomatic); Public Health questioned integrity of swab; staff member being re-tested, awaiting results; home &amp; community staff wear full PPE when providing services; plan developed and will be initiated if re-test is positive</w:t>
            </w:r>
          </w:p>
          <w:p w14:paraId="007F7231" w14:textId="77777777" w:rsidR="00884EBC" w:rsidRDefault="00884EBC" w:rsidP="008640C9">
            <w:pPr>
              <w:rPr>
                <w:b/>
              </w:rPr>
            </w:pPr>
          </w:p>
        </w:tc>
        <w:tc>
          <w:tcPr>
            <w:tcW w:w="859" w:type="dxa"/>
          </w:tcPr>
          <w:p w14:paraId="344C6C49" w14:textId="77777777" w:rsidR="00884EBC" w:rsidRDefault="00884EBC" w:rsidP="008640C9"/>
        </w:tc>
      </w:tr>
      <w:tr w:rsidR="00884EBC" w14:paraId="01C2527C" w14:textId="77777777" w:rsidTr="008640C9">
        <w:tc>
          <w:tcPr>
            <w:tcW w:w="819" w:type="dxa"/>
          </w:tcPr>
          <w:p w14:paraId="0A69753F" w14:textId="77777777" w:rsidR="00884EBC" w:rsidRDefault="00884EBC" w:rsidP="008640C9"/>
        </w:tc>
        <w:tc>
          <w:tcPr>
            <w:tcW w:w="7251" w:type="dxa"/>
          </w:tcPr>
          <w:p w14:paraId="0AC3A1EB" w14:textId="77777777" w:rsidR="00884EBC" w:rsidRDefault="00884EBC" w:rsidP="008640C9">
            <w:r w:rsidRPr="008D7142">
              <w:t>Motion</w:t>
            </w:r>
            <w:r>
              <w:t xml:space="preserve"> to approve the Fairview Mennonite Homes Key Performance Indicators. </w:t>
            </w:r>
          </w:p>
          <w:p w14:paraId="0E277869" w14:textId="77777777" w:rsidR="00884EBC" w:rsidRDefault="00884EBC" w:rsidP="008640C9">
            <w:r>
              <w:t>Made by: Nancy Mann</w:t>
            </w:r>
          </w:p>
          <w:p w14:paraId="1B4304ED" w14:textId="77777777" w:rsidR="00884EBC" w:rsidRDefault="00884EBC" w:rsidP="008640C9">
            <w:r>
              <w:t xml:space="preserve">Seconded by: Bob Shantz </w:t>
            </w:r>
          </w:p>
          <w:p w14:paraId="7520B516" w14:textId="77777777" w:rsidR="00884EBC" w:rsidRPr="008D7142" w:rsidRDefault="00884EBC" w:rsidP="008640C9"/>
        </w:tc>
        <w:tc>
          <w:tcPr>
            <w:tcW w:w="1290" w:type="dxa"/>
            <w:gridSpan w:val="2"/>
          </w:tcPr>
          <w:p w14:paraId="02D007A7" w14:textId="77777777" w:rsidR="00884EBC" w:rsidRDefault="00884EBC" w:rsidP="008640C9">
            <w:r>
              <w:t>Carried</w:t>
            </w:r>
          </w:p>
        </w:tc>
      </w:tr>
      <w:tr w:rsidR="00884EBC" w14:paraId="7770C17D" w14:textId="77777777" w:rsidTr="008640C9">
        <w:tc>
          <w:tcPr>
            <w:tcW w:w="819" w:type="dxa"/>
          </w:tcPr>
          <w:p w14:paraId="16E31719" w14:textId="77777777" w:rsidR="00884EBC" w:rsidRDefault="00884EBC" w:rsidP="008640C9"/>
        </w:tc>
        <w:tc>
          <w:tcPr>
            <w:tcW w:w="7251" w:type="dxa"/>
          </w:tcPr>
          <w:p w14:paraId="20F9DF77" w14:textId="77777777" w:rsidR="00884EBC" w:rsidRDefault="00884EBC" w:rsidP="008640C9">
            <w:pPr>
              <w:rPr>
                <w:b/>
              </w:rPr>
            </w:pPr>
            <w:r>
              <w:rPr>
                <w:b/>
              </w:rPr>
              <w:t xml:space="preserve">6.2 Financial Statements </w:t>
            </w:r>
          </w:p>
          <w:p w14:paraId="2CFE8BBA" w14:textId="77777777" w:rsidR="00884EBC" w:rsidRPr="003D44B5" w:rsidRDefault="00884EBC" w:rsidP="008640C9">
            <w:pPr>
              <w:rPr>
                <w:b/>
              </w:rPr>
            </w:pPr>
            <w:r>
              <w:rPr>
                <w:b/>
              </w:rPr>
              <w:t>Highlights and discussion</w:t>
            </w:r>
            <w:r>
              <w:t xml:space="preserve"> </w:t>
            </w:r>
          </w:p>
        </w:tc>
        <w:tc>
          <w:tcPr>
            <w:tcW w:w="1290" w:type="dxa"/>
            <w:gridSpan w:val="2"/>
          </w:tcPr>
          <w:p w14:paraId="3C432860" w14:textId="77777777" w:rsidR="00884EBC" w:rsidRDefault="00884EBC" w:rsidP="008640C9"/>
        </w:tc>
      </w:tr>
      <w:tr w:rsidR="00884EBC" w14:paraId="00298616" w14:textId="77777777" w:rsidTr="008640C9">
        <w:tc>
          <w:tcPr>
            <w:tcW w:w="819" w:type="dxa"/>
          </w:tcPr>
          <w:p w14:paraId="3BBBD7B7" w14:textId="77777777" w:rsidR="00884EBC" w:rsidRDefault="00884EBC" w:rsidP="008640C9"/>
        </w:tc>
        <w:tc>
          <w:tcPr>
            <w:tcW w:w="7682" w:type="dxa"/>
            <w:gridSpan w:val="2"/>
          </w:tcPr>
          <w:p w14:paraId="304F5256" w14:textId="77777777" w:rsidR="00884EBC" w:rsidRPr="00B423C8" w:rsidRDefault="00884EBC" w:rsidP="008640C9">
            <w:pPr>
              <w:rPr>
                <w:b/>
              </w:rPr>
            </w:pPr>
            <w:r w:rsidRPr="00B423C8">
              <w:rPr>
                <w:b/>
              </w:rPr>
              <w:t xml:space="preserve">Fairview Highlights </w:t>
            </w:r>
          </w:p>
          <w:p w14:paraId="6E167253" w14:textId="77777777" w:rsidR="00884EBC" w:rsidRDefault="00884EBC" w:rsidP="00884EBC">
            <w:pPr>
              <w:pStyle w:val="ListParagraph"/>
              <w:numPr>
                <w:ilvl w:val="0"/>
                <w:numId w:val="15"/>
              </w:numPr>
              <w:ind w:left="463"/>
            </w:pPr>
            <w:r>
              <w:t xml:space="preserve">Tracking below earnings budget; result of a major pool repair </w:t>
            </w:r>
          </w:p>
          <w:p w14:paraId="6E2CC61F" w14:textId="77777777" w:rsidR="00884EBC" w:rsidRDefault="00884EBC" w:rsidP="00884EBC">
            <w:pPr>
              <w:pStyle w:val="ListParagraph"/>
              <w:numPr>
                <w:ilvl w:val="0"/>
                <w:numId w:val="15"/>
              </w:numPr>
              <w:ind w:left="463"/>
            </w:pPr>
            <w:r>
              <w:t>Pandemic costly for supplies, has limited spending in other areas</w:t>
            </w:r>
          </w:p>
          <w:p w14:paraId="46B989B9" w14:textId="77777777" w:rsidR="00884EBC" w:rsidRDefault="00884EBC" w:rsidP="00884EBC">
            <w:pPr>
              <w:pStyle w:val="ListParagraph"/>
              <w:numPr>
                <w:ilvl w:val="0"/>
                <w:numId w:val="15"/>
              </w:numPr>
              <w:ind w:left="463"/>
            </w:pPr>
            <w:r>
              <w:t xml:space="preserve">Review of increased staffing; some additional staffing will continue (e.g. screeners, nursing consultants) </w:t>
            </w:r>
          </w:p>
          <w:p w14:paraId="56E55ECA" w14:textId="77777777" w:rsidR="00884EBC" w:rsidRDefault="00884EBC" w:rsidP="00884EBC">
            <w:pPr>
              <w:pStyle w:val="ListParagraph"/>
              <w:numPr>
                <w:ilvl w:val="0"/>
                <w:numId w:val="15"/>
              </w:numPr>
              <w:ind w:left="463"/>
            </w:pPr>
            <w:r>
              <w:t xml:space="preserve">Staff premium in place until mid-August </w:t>
            </w:r>
          </w:p>
          <w:p w14:paraId="38724A65" w14:textId="77777777" w:rsidR="00884EBC" w:rsidRPr="008D7142" w:rsidRDefault="00884EBC" w:rsidP="008640C9">
            <w:pPr>
              <w:ind w:left="360"/>
            </w:pPr>
          </w:p>
        </w:tc>
        <w:tc>
          <w:tcPr>
            <w:tcW w:w="859" w:type="dxa"/>
          </w:tcPr>
          <w:p w14:paraId="139CC475" w14:textId="77777777" w:rsidR="00884EBC" w:rsidRDefault="00884EBC" w:rsidP="008640C9"/>
        </w:tc>
      </w:tr>
      <w:tr w:rsidR="00884EBC" w14:paraId="4F169D28" w14:textId="77777777" w:rsidTr="008640C9">
        <w:tc>
          <w:tcPr>
            <w:tcW w:w="819" w:type="dxa"/>
          </w:tcPr>
          <w:p w14:paraId="5409BBB4" w14:textId="77777777" w:rsidR="00884EBC" w:rsidRDefault="00884EBC" w:rsidP="008640C9"/>
        </w:tc>
        <w:tc>
          <w:tcPr>
            <w:tcW w:w="7251" w:type="dxa"/>
          </w:tcPr>
          <w:p w14:paraId="1472CDB3" w14:textId="77777777" w:rsidR="00884EBC" w:rsidRDefault="00884EBC" w:rsidP="008640C9">
            <w:r>
              <w:t xml:space="preserve">Motion to approve the Fairview Mennonite Homes Financial Statements </w:t>
            </w:r>
          </w:p>
          <w:p w14:paraId="1349FDB5" w14:textId="77777777" w:rsidR="00884EBC" w:rsidRDefault="00884EBC" w:rsidP="008640C9">
            <w:r>
              <w:t xml:space="preserve">Made by: John Shantz </w:t>
            </w:r>
          </w:p>
          <w:p w14:paraId="1896CCA4" w14:textId="77777777" w:rsidR="00884EBC" w:rsidRDefault="00884EBC" w:rsidP="008640C9">
            <w:r>
              <w:t xml:space="preserve">Seconded by: Fred Schiedel </w:t>
            </w:r>
          </w:p>
          <w:p w14:paraId="6C3578C8" w14:textId="77777777" w:rsidR="00884EBC" w:rsidRPr="008D7142" w:rsidRDefault="00884EBC" w:rsidP="008640C9"/>
        </w:tc>
        <w:tc>
          <w:tcPr>
            <w:tcW w:w="1290" w:type="dxa"/>
            <w:gridSpan w:val="2"/>
          </w:tcPr>
          <w:p w14:paraId="5A677C41" w14:textId="77777777" w:rsidR="00884EBC" w:rsidRDefault="00884EBC" w:rsidP="008640C9">
            <w:r>
              <w:t>Carried</w:t>
            </w:r>
          </w:p>
        </w:tc>
      </w:tr>
      <w:tr w:rsidR="00884EBC" w14:paraId="00A48342" w14:textId="77777777" w:rsidTr="008640C9">
        <w:tc>
          <w:tcPr>
            <w:tcW w:w="819" w:type="dxa"/>
          </w:tcPr>
          <w:p w14:paraId="3197F5AD" w14:textId="77777777" w:rsidR="00884EBC" w:rsidRDefault="00884EBC" w:rsidP="008640C9"/>
        </w:tc>
        <w:tc>
          <w:tcPr>
            <w:tcW w:w="7682" w:type="dxa"/>
            <w:gridSpan w:val="2"/>
          </w:tcPr>
          <w:p w14:paraId="2DB8C823" w14:textId="77777777" w:rsidR="00884EBC" w:rsidRDefault="00884EBC" w:rsidP="008640C9">
            <w:pPr>
              <w:rPr>
                <w:b/>
              </w:rPr>
            </w:pPr>
            <w:r>
              <w:rPr>
                <w:b/>
              </w:rPr>
              <w:t xml:space="preserve">6.3 CEO Report  </w:t>
            </w:r>
          </w:p>
          <w:p w14:paraId="24E2BBD6" w14:textId="77777777" w:rsidR="00884EBC" w:rsidRPr="006E4DC5" w:rsidRDefault="00884EBC" w:rsidP="008640C9">
            <w:pPr>
              <w:rPr>
                <w:b/>
              </w:rPr>
            </w:pPr>
            <w:r>
              <w:rPr>
                <w:b/>
              </w:rPr>
              <w:t>Highlights and discussion</w:t>
            </w:r>
          </w:p>
        </w:tc>
        <w:tc>
          <w:tcPr>
            <w:tcW w:w="859" w:type="dxa"/>
          </w:tcPr>
          <w:p w14:paraId="294CC168" w14:textId="77777777" w:rsidR="00884EBC" w:rsidRDefault="00884EBC" w:rsidP="008640C9"/>
        </w:tc>
      </w:tr>
      <w:tr w:rsidR="00884EBC" w14:paraId="5E7783AD" w14:textId="77777777" w:rsidTr="008640C9">
        <w:tc>
          <w:tcPr>
            <w:tcW w:w="819" w:type="dxa"/>
          </w:tcPr>
          <w:p w14:paraId="424C3199" w14:textId="77777777" w:rsidR="00884EBC" w:rsidRDefault="00884EBC" w:rsidP="008640C9"/>
        </w:tc>
        <w:tc>
          <w:tcPr>
            <w:tcW w:w="7682" w:type="dxa"/>
            <w:gridSpan w:val="2"/>
          </w:tcPr>
          <w:p w14:paraId="0017A463" w14:textId="77777777" w:rsidR="00884EBC" w:rsidRDefault="00884EBC" w:rsidP="008640C9">
            <w:r>
              <w:t xml:space="preserve">Long Term Care Application </w:t>
            </w:r>
          </w:p>
          <w:p w14:paraId="260A14D3" w14:textId="77777777" w:rsidR="00884EBC" w:rsidRDefault="00884EBC" w:rsidP="00884EBC">
            <w:pPr>
              <w:pStyle w:val="ListParagraph"/>
              <w:numPr>
                <w:ilvl w:val="0"/>
                <w:numId w:val="17"/>
              </w:numPr>
              <w:ind w:left="488"/>
            </w:pPr>
            <w:r>
              <w:t xml:space="preserve">Conversation with Ministry; application is complete </w:t>
            </w:r>
          </w:p>
          <w:p w14:paraId="6BCDB898" w14:textId="77777777" w:rsidR="00884EBC" w:rsidRDefault="00884EBC" w:rsidP="00884EBC">
            <w:pPr>
              <w:pStyle w:val="ListParagraph"/>
              <w:numPr>
                <w:ilvl w:val="0"/>
                <w:numId w:val="17"/>
              </w:numPr>
              <w:ind w:left="488"/>
            </w:pPr>
            <w:r>
              <w:t>Initiating advocacy - working with francophone partners re: francophone cluster; reaching out to MPPs; discussions with Ontario Health</w:t>
            </w:r>
          </w:p>
          <w:p w14:paraId="4E2F93CE" w14:textId="77777777" w:rsidR="00884EBC" w:rsidRDefault="00884EBC" w:rsidP="00884EBC">
            <w:pPr>
              <w:pStyle w:val="ListParagraph"/>
              <w:numPr>
                <w:ilvl w:val="0"/>
                <w:numId w:val="17"/>
              </w:numPr>
              <w:ind w:left="488"/>
            </w:pPr>
            <w:r>
              <w:t xml:space="preserve">Next communication from Ministry anticipated in a few months </w:t>
            </w:r>
          </w:p>
          <w:p w14:paraId="124637F4" w14:textId="77777777" w:rsidR="00884EBC" w:rsidRDefault="00884EBC" w:rsidP="00884EBC">
            <w:pPr>
              <w:pStyle w:val="ListParagraph"/>
              <w:numPr>
                <w:ilvl w:val="0"/>
                <w:numId w:val="17"/>
              </w:numPr>
              <w:ind w:left="488"/>
            </w:pPr>
            <w:r>
              <w:t xml:space="preserve">Slide deck (OLTCA) included in package </w:t>
            </w:r>
          </w:p>
          <w:p w14:paraId="2ADD579F" w14:textId="77777777" w:rsidR="00884EBC" w:rsidRDefault="00884EBC" w:rsidP="008640C9"/>
        </w:tc>
        <w:tc>
          <w:tcPr>
            <w:tcW w:w="859" w:type="dxa"/>
          </w:tcPr>
          <w:p w14:paraId="08772949" w14:textId="77777777" w:rsidR="00884EBC" w:rsidRDefault="00884EBC" w:rsidP="008640C9"/>
        </w:tc>
      </w:tr>
      <w:tr w:rsidR="00884EBC" w14:paraId="3D04B403" w14:textId="77777777" w:rsidTr="008640C9">
        <w:tc>
          <w:tcPr>
            <w:tcW w:w="819" w:type="dxa"/>
          </w:tcPr>
          <w:p w14:paraId="2A03597E" w14:textId="77777777" w:rsidR="00884EBC" w:rsidRDefault="00884EBC" w:rsidP="008640C9"/>
        </w:tc>
        <w:tc>
          <w:tcPr>
            <w:tcW w:w="7682" w:type="dxa"/>
            <w:gridSpan w:val="2"/>
          </w:tcPr>
          <w:p w14:paraId="5D8D01DA" w14:textId="77777777" w:rsidR="00884EBC" w:rsidRDefault="00884EBC" w:rsidP="008640C9">
            <w:r>
              <w:t xml:space="preserve">COVID-19 </w:t>
            </w:r>
          </w:p>
          <w:p w14:paraId="058CE230" w14:textId="77777777" w:rsidR="00884EBC" w:rsidRDefault="00884EBC" w:rsidP="00884EBC">
            <w:pPr>
              <w:pStyle w:val="ListParagraph"/>
              <w:numPr>
                <w:ilvl w:val="0"/>
                <w:numId w:val="16"/>
              </w:numPr>
              <w:ind w:left="463"/>
            </w:pPr>
            <w:r>
              <w:t xml:space="preserve">Ministry recommendation </w:t>
            </w:r>
            <w:proofErr w:type="spellStart"/>
            <w:r>
              <w:t>ltc</w:t>
            </w:r>
            <w:proofErr w:type="spellEnd"/>
            <w:r>
              <w:t xml:space="preserve"> and retirement staff be covid-19 tested every other week</w:t>
            </w:r>
          </w:p>
          <w:p w14:paraId="08CE04B0" w14:textId="77777777" w:rsidR="00884EBC" w:rsidRDefault="00884EBC" w:rsidP="00884EBC">
            <w:pPr>
              <w:pStyle w:val="ListParagraph"/>
              <w:numPr>
                <w:ilvl w:val="0"/>
                <w:numId w:val="16"/>
              </w:numPr>
              <w:ind w:left="463"/>
            </w:pPr>
            <w:r>
              <w:lastRenderedPageBreak/>
              <w:t>Fairview Parkwood Communities approach that collection is mandatory for all team members (unable to work without negative result)</w:t>
            </w:r>
          </w:p>
          <w:p w14:paraId="62967EB8" w14:textId="77777777" w:rsidR="00884EBC" w:rsidRDefault="00884EBC" w:rsidP="00884EBC">
            <w:pPr>
              <w:pStyle w:val="ListParagraph"/>
              <w:numPr>
                <w:ilvl w:val="0"/>
                <w:numId w:val="16"/>
              </w:numPr>
              <w:ind w:left="463"/>
            </w:pPr>
            <w:r>
              <w:t>Collections are staggered (providing clinic each week)</w:t>
            </w:r>
          </w:p>
          <w:p w14:paraId="42884E2E" w14:textId="77777777" w:rsidR="00884EBC" w:rsidRDefault="00884EBC" w:rsidP="008640C9"/>
          <w:p w14:paraId="022C25CA" w14:textId="77777777" w:rsidR="00884EBC" w:rsidRDefault="00884EBC" w:rsidP="008640C9">
            <w:r>
              <w:t xml:space="preserve">Visitors </w:t>
            </w:r>
          </w:p>
          <w:p w14:paraId="72B25926" w14:textId="77777777" w:rsidR="00884EBC" w:rsidRDefault="00884EBC" w:rsidP="00884EBC">
            <w:pPr>
              <w:pStyle w:val="ListParagraph"/>
              <w:numPr>
                <w:ilvl w:val="0"/>
                <w:numId w:val="16"/>
              </w:numPr>
              <w:ind w:left="488"/>
            </w:pPr>
            <w:r>
              <w:t xml:space="preserve">Indoor visitors initiated </w:t>
            </w:r>
          </w:p>
          <w:p w14:paraId="3F12EB70" w14:textId="77777777" w:rsidR="00884EBC" w:rsidRDefault="00884EBC" w:rsidP="00884EBC">
            <w:pPr>
              <w:pStyle w:val="ListParagraph"/>
              <w:numPr>
                <w:ilvl w:val="0"/>
                <w:numId w:val="16"/>
              </w:numPr>
              <w:ind w:left="488"/>
            </w:pPr>
            <w:r>
              <w:t xml:space="preserve">Visits are: in common areas; scheduled; criteria for visitors in place </w:t>
            </w:r>
          </w:p>
          <w:p w14:paraId="53DEEFFE" w14:textId="77777777" w:rsidR="00884EBC" w:rsidRDefault="00884EBC" w:rsidP="008640C9"/>
          <w:p w14:paraId="2AA9C7FB" w14:textId="77777777" w:rsidR="00884EBC" w:rsidRDefault="00884EBC" w:rsidP="008640C9">
            <w:r>
              <w:t xml:space="preserve">Essential Visitor </w:t>
            </w:r>
          </w:p>
          <w:p w14:paraId="4E69A074" w14:textId="77777777" w:rsidR="00884EBC" w:rsidRDefault="00884EBC" w:rsidP="00884EBC">
            <w:pPr>
              <w:pStyle w:val="ListParagraph"/>
              <w:numPr>
                <w:ilvl w:val="0"/>
                <w:numId w:val="16"/>
              </w:numPr>
              <w:ind w:left="488"/>
            </w:pPr>
            <w:r>
              <w:t xml:space="preserve">Essential Visitors: people who have/can provide resident care; draft policy sent to Ministry </w:t>
            </w:r>
          </w:p>
          <w:p w14:paraId="453D6BCA" w14:textId="77777777" w:rsidR="00884EBC" w:rsidRDefault="00884EBC" w:rsidP="00884EBC">
            <w:pPr>
              <w:pStyle w:val="ListParagraph"/>
              <w:numPr>
                <w:ilvl w:val="0"/>
                <w:numId w:val="16"/>
              </w:numPr>
              <w:ind w:left="488"/>
            </w:pPr>
            <w:r>
              <w:t xml:space="preserve">Successful applicants will be trained and scheduled to assist/provide support for resident </w:t>
            </w:r>
          </w:p>
          <w:p w14:paraId="605D0291" w14:textId="77777777" w:rsidR="00884EBC" w:rsidRDefault="00884EBC" w:rsidP="00884EBC">
            <w:pPr>
              <w:pStyle w:val="ListParagraph"/>
              <w:numPr>
                <w:ilvl w:val="0"/>
                <w:numId w:val="16"/>
              </w:numPr>
              <w:ind w:left="488"/>
            </w:pPr>
            <w:r>
              <w:t>Fairview: scheduled to start August 5</w:t>
            </w:r>
            <w:r w:rsidRPr="00B455D4">
              <w:rPr>
                <w:vertAlign w:val="superscript"/>
              </w:rPr>
              <w:t>th</w:t>
            </w:r>
            <w:r>
              <w:t xml:space="preserve"> </w:t>
            </w:r>
          </w:p>
          <w:p w14:paraId="6B385AE0" w14:textId="77777777" w:rsidR="00884EBC" w:rsidRDefault="00884EBC" w:rsidP="008640C9"/>
          <w:p w14:paraId="6C033A49" w14:textId="77777777" w:rsidR="00884EBC" w:rsidRDefault="00884EBC" w:rsidP="008640C9">
            <w:r>
              <w:t xml:space="preserve">Dining </w:t>
            </w:r>
          </w:p>
          <w:p w14:paraId="52DFE68C" w14:textId="77777777" w:rsidR="00884EBC" w:rsidRDefault="00884EBC" w:rsidP="00884EBC">
            <w:pPr>
              <w:pStyle w:val="ListParagraph"/>
              <w:numPr>
                <w:ilvl w:val="0"/>
                <w:numId w:val="23"/>
              </w:numPr>
              <w:ind w:left="488"/>
            </w:pPr>
            <w:r>
              <w:t>Dining is integral part of a resident’s day</w:t>
            </w:r>
          </w:p>
          <w:p w14:paraId="729C7594" w14:textId="77777777" w:rsidR="00884EBC" w:rsidRDefault="00884EBC" w:rsidP="00884EBC">
            <w:pPr>
              <w:pStyle w:val="ListParagraph"/>
              <w:numPr>
                <w:ilvl w:val="0"/>
                <w:numId w:val="23"/>
              </w:numPr>
              <w:ind w:left="488"/>
            </w:pPr>
            <w:r>
              <w:t>Public Health direction: residents have to be 6 feet apart; to accommodate, residents are rotating meals dining room</w:t>
            </w:r>
          </w:p>
          <w:p w14:paraId="77579E1B" w14:textId="77777777" w:rsidR="00884EBC" w:rsidRDefault="00884EBC" w:rsidP="008640C9">
            <w:pPr>
              <w:ind w:left="128"/>
            </w:pPr>
          </w:p>
        </w:tc>
        <w:tc>
          <w:tcPr>
            <w:tcW w:w="859" w:type="dxa"/>
          </w:tcPr>
          <w:p w14:paraId="77596F03" w14:textId="77777777" w:rsidR="00884EBC" w:rsidRDefault="00884EBC" w:rsidP="008640C9"/>
        </w:tc>
      </w:tr>
      <w:tr w:rsidR="00884EBC" w:rsidRPr="008D376D" w14:paraId="56F807FE" w14:textId="77777777" w:rsidTr="008640C9">
        <w:tc>
          <w:tcPr>
            <w:tcW w:w="819" w:type="dxa"/>
          </w:tcPr>
          <w:p w14:paraId="787A9C8C" w14:textId="77777777" w:rsidR="00884EBC" w:rsidRPr="008D376D" w:rsidRDefault="00884EBC" w:rsidP="008640C9"/>
        </w:tc>
        <w:tc>
          <w:tcPr>
            <w:tcW w:w="7682" w:type="dxa"/>
            <w:gridSpan w:val="2"/>
          </w:tcPr>
          <w:p w14:paraId="12D48F50" w14:textId="77777777" w:rsidR="00884EBC" w:rsidRDefault="00884EBC" w:rsidP="008640C9">
            <w:r>
              <w:t>Huron Crossing</w:t>
            </w:r>
          </w:p>
          <w:p w14:paraId="7F8AABA0" w14:textId="77777777" w:rsidR="00884EBC" w:rsidRDefault="00884EBC" w:rsidP="00884EBC">
            <w:pPr>
              <w:pStyle w:val="ListParagraph"/>
              <w:numPr>
                <w:ilvl w:val="0"/>
                <w:numId w:val="20"/>
              </w:numPr>
              <w:ind w:left="463"/>
            </w:pPr>
            <w:r>
              <w:t xml:space="preserve">Negotiations ongoing; anticipate signing by end of week </w:t>
            </w:r>
          </w:p>
          <w:p w14:paraId="05E728D7" w14:textId="77777777" w:rsidR="00884EBC" w:rsidRDefault="00884EBC" w:rsidP="00884EBC">
            <w:pPr>
              <w:pStyle w:val="ListParagraph"/>
              <w:numPr>
                <w:ilvl w:val="0"/>
                <w:numId w:val="20"/>
              </w:numPr>
              <w:ind w:left="463"/>
            </w:pPr>
            <w:r>
              <w:t xml:space="preserve">As St. Louis Classroom is moving forward, Finance team has started to pack office </w:t>
            </w:r>
          </w:p>
          <w:p w14:paraId="10168292" w14:textId="77777777" w:rsidR="00884EBC" w:rsidRDefault="00884EBC" w:rsidP="008640C9">
            <w:pPr>
              <w:pStyle w:val="ListParagraph"/>
              <w:ind w:left="463"/>
            </w:pPr>
          </w:p>
        </w:tc>
        <w:tc>
          <w:tcPr>
            <w:tcW w:w="859" w:type="dxa"/>
          </w:tcPr>
          <w:p w14:paraId="4A9BD2EF" w14:textId="77777777" w:rsidR="00884EBC" w:rsidRPr="008D376D" w:rsidRDefault="00884EBC" w:rsidP="008640C9"/>
        </w:tc>
      </w:tr>
      <w:tr w:rsidR="00884EBC" w:rsidRPr="008D376D" w14:paraId="400FB4B3" w14:textId="77777777" w:rsidTr="008640C9">
        <w:tc>
          <w:tcPr>
            <w:tcW w:w="819" w:type="dxa"/>
          </w:tcPr>
          <w:p w14:paraId="04578E11" w14:textId="77777777" w:rsidR="00884EBC" w:rsidRPr="008D376D" w:rsidRDefault="00884EBC" w:rsidP="008640C9"/>
        </w:tc>
        <w:tc>
          <w:tcPr>
            <w:tcW w:w="7682" w:type="dxa"/>
            <w:gridSpan w:val="2"/>
          </w:tcPr>
          <w:p w14:paraId="2DF1E025" w14:textId="77777777" w:rsidR="00884EBC" w:rsidRDefault="00884EBC" w:rsidP="008640C9">
            <w:r>
              <w:t xml:space="preserve">Property/Langs  </w:t>
            </w:r>
          </w:p>
          <w:p w14:paraId="3330A73C" w14:textId="77777777" w:rsidR="00884EBC" w:rsidRDefault="00884EBC" w:rsidP="00884EBC">
            <w:pPr>
              <w:pStyle w:val="ListParagraph"/>
              <w:numPr>
                <w:ilvl w:val="0"/>
                <w:numId w:val="20"/>
              </w:numPr>
              <w:ind w:left="463"/>
            </w:pPr>
            <w:r>
              <w:t>Inquiries have been made; ongoing communication with Bill (Langs)</w:t>
            </w:r>
          </w:p>
          <w:p w14:paraId="6C8C80AF" w14:textId="77777777" w:rsidR="00884EBC" w:rsidRDefault="00884EBC" w:rsidP="008640C9">
            <w:pPr>
              <w:ind w:left="103"/>
            </w:pPr>
          </w:p>
        </w:tc>
        <w:tc>
          <w:tcPr>
            <w:tcW w:w="859" w:type="dxa"/>
          </w:tcPr>
          <w:p w14:paraId="6531BC3F" w14:textId="77777777" w:rsidR="00884EBC" w:rsidRPr="008D376D" w:rsidRDefault="00884EBC" w:rsidP="008640C9"/>
        </w:tc>
      </w:tr>
      <w:tr w:rsidR="00884EBC" w:rsidRPr="008D376D" w14:paraId="5A3921E7" w14:textId="77777777" w:rsidTr="008640C9">
        <w:tc>
          <w:tcPr>
            <w:tcW w:w="819" w:type="dxa"/>
          </w:tcPr>
          <w:p w14:paraId="3593FB83" w14:textId="77777777" w:rsidR="00884EBC" w:rsidRPr="008D376D" w:rsidRDefault="00884EBC" w:rsidP="008640C9"/>
        </w:tc>
        <w:tc>
          <w:tcPr>
            <w:tcW w:w="7251" w:type="dxa"/>
          </w:tcPr>
          <w:p w14:paraId="0924AB2F" w14:textId="77777777" w:rsidR="00884EBC" w:rsidRDefault="00884EBC" w:rsidP="008640C9">
            <w:r>
              <w:t>Motion to approve the CEO Report for Fairview Mennonite Homes.</w:t>
            </w:r>
          </w:p>
          <w:p w14:paraId="5EC7CE57" w14:textId="77777777" w:rsidR="00884EBC" w:rsidRDefault="00884EBC" w:rsidP="008640C9">
            <w:r>
              <w:t>Made by: Jennifer Krotz</w:t>
            </w:r>
          </w:p>
          <w:p w14:paraId="3243B626" w14:textId="77777777" w:rsidR="00884EBC" w:rsidRDefault="00884EBC" w:rsidP="008640C9">
            <w:r>
              <w:t>Seconded by: Ed Nowak</w:t>
            </w:r>
          </w:p>
          <w:p w14:paraId="6AAFA1C6" w14:textId="77777777" w:rsidR="00884EBC" w:rsidRDefault="00884EBC" w:rsidP="008640C9"/>
        </w:tc>
        <w:tc>
          <w:tcPr>
            <w:tcW w:w="1290" w:type="dxa"/>
            <w:gridSpan w:val="2"/>
          </w:tcPr>
          <w:p w14:paraId="6EDE1E31" w14:textId="77777777" w:rsidR="00884EBC" w:rsidRPr="008D376D" w:rsidRDefault="00884EBC" w:rsidP="008640C9">
            <w:r>
              <w:t>Carried</w:t>
            </w:r>
          </w:p>
        </w:tc>
      </w:tr>
      <w:tr w:rsidR="00884EBC" w:rsidRPr="001733E2" w14:paraId="45C51604" w14:textId="77777777" w:rsidTr="008640C9">
        <w:tc>
          <w:tcPr>
            <w:tcW w:w="819" w:type="dxa"/>
          </w:tcPr>
          <w:p w14:paraId="5CD68E88" w14:textId="77777777" w:rsidR="00884EBC" w:rsidRDefault="00884EBC" w:rsidP="008640C9">
            <w:pPr>
              <w:jc w:val="right"/>
              <w:rPr>
                <w:b/>
              </w:rPr>
            </w:pPr>
            <w:r>
              <w:rPr>
                <w:b/>
              </w:rPr>
              <w:t>7.</w:t>
            </w:r>
          </w:p>
        </w:tc>
        <w:tc>
          <w:tcPr>
            <w:tcW w:w="7251" w:type="dxa"/>
          </w:tcPr>
          <w:p w14:paraId="2E26DBA9" w14:textId="77777777" w:rsidR="00884EBC" w:rsidRDefault="00884EBC" w:rsidP="008640C9">
            <w:pPr>
              <w:rPr>
                <w:b/>
              </w:rPr>
            </w:pPr>
            <w:r>
              <w:rPr>
                <w:b/>
              </w:rPr>
              <w:t xml:space="preserve">Ontario Health Team – Cambridge North Dumfries </w:t>
            </w:r>
          </w:p>
          <w:p w14:paraId="23C5BD96" w14:textId="77777777" w:rsidR="00884EBC" w:rsidRPr="001733E2" w:rsidRDefault="00884EBC" w:rsidP="008640C9">
            <w:pPr>
              <w:rPr>
                <w:b/>
              </w:rPr>
            </w:pPr>
            <w:r>
              <w:rPr>
                <w:b/>
              </w:rPr>
              <w:t xml:space="preserve">Governance Update </w:t>
            </w:r>
          </w:p>
        </w:tc>
        <w:tc>
          <w:tcPr>
            <w:tcW w:w="1290" w:type="dxa"/>
            <w:gridSpan w:val="2"/>
          </w:tcPr>
          <w:p w14:paraId="7406D923" w14:textId="77777777" w:rsidR="00884EBC" w:rsidRPr="001733E2" w:rsidRDefault="00884EBC" w:rsidP="008640C9">
            <w:pPr>
              <w:rPr>
                <w:b/>
              </w:rPr>
            </w:pPr>
          </w:p>
        </w:tc>
      </w:tr>
      <w:tr w:rsidR="00884EBC" w:rsidRPr="001733E2" w14:paraId="6EB6628D" w14:textId="77777777" w:rsidTr="008640C9">
        <w:tc>
          <w:tcPr>
            <w:tcW w:w="819" w:type="dxa"/>
          </w:tcPr>
          <w:p w14:paraId="34EA6C7F" w14:textId="77777777" w:rsidR="00884EBC" w:rsidRDefault="00884EBC" w:rsidP="008640C9">
            <w:pPr>
              <w:jc w:val="right"/>
              <w:rPr>
                <w:b/>
              </w:rPr>
            </w:pPr>
          </w:p>
        </w:tc>
        <w:tc>
          <w:tcPr>
            <w:tcW w:w="7251" w:type="dxa"/>
          </w:tcPr>
          <w:p w14:paraId="20512432" w14:textId="77777777" w:rsidR="00884EBC" w:rsidRDefault="00884EBC" w:rsidP="00884EBC">
            <w:pPr>
              <w:pStyle w:val="ListParagraph"/>
              <w:numPr>
                <w:ilvl w:val="0"/>
                <w:numId w:val="21"/>
              </w:numPr>
              <w:ind w:left="488"/>
            </w:pPr>
            <w:r>
              <w:t>M</w:t>
            </w:r>
            <w:r w:rsidRPr="00B455D4">
              <w:t xml:space="preserve">eeting </w:t>
            </w:r>
            <w:r>
              <w:t xml:space="preserve">held in July; additional dates scheduled </w:t>
            </w:r>
          </w:p>
          <w:p w14:paraId="63E666C2" w14:textId="77777777" w:rsidR="00884EBC" w:rsidRDefault="00884EBC" w:rsidP="00884EBC">
            <w:pPr>
              <w:pStyle w:val="ListParagraph"/>
              <w:numPr>
                <w:ilvl w:val="0"/>
                <w:numId w:val="21"/>
              </w:numPr>
              <w:ind w:left="488"/>
            </w:pPr>
            <w:r w:rsidRPr="00B455D4">
              <w:t xml:space="preserve">Chair and Key Resource </w:t>
            </w:r>
            <w:r>
              <w:t xml:space="preserve">have been established </w:t>
            </w:r>
          </w:p>
          <w:p w14:paraId="1900FD17" w14:textId="77777777" w:rsidR="00884EBC" w:rsidRDefault="00884EBC" w:rsidP="00884EBC">
            <w:pPr>
              <w:pStyle w:val="ListParagraph"/>
              <w:numPr>
                <w:ilvl w:val="0"/>
                <w:numId w:val="21"/>
              </w:numPr>
              <w:ind w:left="488"/>
            </w:pPr>
            <w:r>
              <w:t xml:space="preserve">Each meeting </w:t>
            </w:r>
            <w:r w:rsidRPr="00B455D4">
              <w:t>featur</w:t>
            </w:r>
            <w:r>
              <w:t xml:space="preserve">es </w:t>
            </w:r>
            <w:r w:rsidRPr="00B455D4">
              <w:t>3 members per meeting</w:t>
            </w:r>
            <w:r>
              <w:t xml:space="preserve"> (</w:t>
            </w:r>
            <w:r w:rsidRPr="00B455D4">
              <w:t>familiar</w:t>
            </w:r>
            <w:r>
              <w:t>ization); d</w:t>
            </w:r>
            <w:r w:rsidRPr="00B455D4">
              <w:t>eveloping a 'Strategic Plan' as a key governance step</w:t>
            </w:r>
          </w:p>
          <w:p w14:paraId="55FA2250" w14:textId="77777777" w:rsidR="00884EBC" w:rsidRDefault="00884EBC" w:rsidP="00884EBC">
            <w:pPr>
              <w:pStyle w:val="ListParagraph"/>
              <w:numPr>
                <w:ilvl w:val="0"/>
                <w:numId w:val="21"/>
              </w:numPr>
              <w:ind w:left="488"/>
            </w:pPr>
            <w:r w:rsidRPr="00B455D4">
              <w:t>Next meeting in Aug</w:t>
            </w:r>
            <w:r>
              <w:t xml:space="preserve">ust </w:t>
            </w:r>
          </w:p>
          <w:p w14:paraId="7803316C" w14:textId="77777777" w:rsidR="00884EBC" w:rsidRPr="001733E2" w:rsidRDefault="00884EBC" w:rsidP="008640C9">
            <w:pPr>
              <w:pStyle w:val="ListParagraph"/>
              <w:ind w:left="488"/>
              <w:rPr>
                <w:b/>
              </w:rPr>
            </w:pPr>
          </w:p>
        </w:tc>
        <w:tc>
          <w:tcPr>
            <w:tcW w:w="1290" w:type="dxa"/>
            <w:gridSpan w:val="2"/>
          </w:tcPr>
          <w:p w14:paraId="2D8BFEB0" w14:textId="77777777" w:rsidR="00884EBC" w:rsidRPr="001733E2" w:rsidRDefault="00884EBC" w:rsidP="008640C9">
            <w:pPr>
              <w:rPr>
                <w:b/>
              </w:rPr>
            </w:pPr>
          </w:p>
        </w:tc>
      </w:tr>
      <w:tr w:rsidR="00884EBC" w:rsidRPr="001733E2" w14:paraId="5C139741" w14:textId="77777777" w:rsidTr="008640C9">
        <w:tc>
          <w:tcPr>
            <w:tcW w:w="819" w:type="dxa"/>
          </w:tcPr>
          <w:p w14:paraId="65EFB966" w14:textId="77777777" w:rsidR="00884EBC" w:rsidRDefault="00884EBC" w:rsidP="008640C9">
            <w:pPr>
              <w:jc w:val="right"/>
              <w:rPr>
                <w:b/>
              </w:rPr>
            </w:pPr>
            <w:r>
              <w:rPr>
                <w:b/>
              </w:rPr>
              <w:t>8.</w:t>
            </w:r>
          </w:p>
        </w:tc>
        <w:tc>
          <w:tcPr>
            <w:tcW w:w="7251" w:type="dxa"/>
          </w:tcPr>
          <w:p w14:paraId="38A879C3" w14:textId="77777777" w:rsidR="00884EBC" w:rsidRPr="001733E2" w:rsidRDefault="00884EBC" w:rsidP="008640C9">
            <w:pPr>
              <w:rPr>
                <w:b/>
              </w:rPr>
            </w:pPr>
            <w:r>
              <w:rPr>
                <w:b/>
              </w:rPr>
              <w:t xml:space="preserve">Board of Directors Appreciation Event </w:t>
            </w:r>
          </w:p>
        </w:tc>
        <w:tc>
          <w:tcPr>
            <w:tcW w:w="1290" w:type="dxa"/>
            <w:gridSpan w:val="2"/>
          </w:tcPr>
          <w:p w14:paraId="32540369" w14:textId="77777777" w:rsidR="00884EBC" w:rsidRPr="001733E2" w:rsidRDefault="00884EBC" w:rsidP="008640C9">
            <w:pPr>
              <w:rPr>
                <w:b/>
              </w:rPr>
            </w:pPr>
          </w:p>
        </w:tc>
      </w:tr>
      <w:tr w:rsidR="00884EBC" w:rsidRPr="001733E2" w14:paraId="356B8A56" w14:textId="77777777" w:rsidTr="008640C9">
        <w:tc>
          <w:tcPr>
            <w:tcW w:w="819" w:type="dxa"/>
          </w:tcPr>
          <w:p w14:paraId="769E76B8" w14:textId="77777777" w:rsidR="00884EBC" w:rsidRDefault="00884EBC" w:rsidP="008640C9">
            <w:pPr>
              <w:jc w:val="right"/>
              <w:rPr>
                <w:b/>
              </w:rPr>
            </w:pPr>
          </w:p>
        </w:tc>
        <w:tc>
          <w:tcPr>
            <w:tcW w:w="7251" w:type="dxa"/>
          </w:tcPr>
          <w:p w14:paraId="383D7671" w14:textId="77777777" w:rsidR="00884EBC" w:rsidRDefault="00884EBC" w:rsidP="00884EBC">
            <w:pPr>
              <w:pStyle w:val="ListParagraph"/>
              <w:numPr>
                <w:ilvl w:val="0"/>
                <w:numId w:val="22"/>
              </w:numPr>
              <w:ind w:left="488"/>
            </w:pPr>
            <w:r>
              <w:t xml:space="preserve">Commitment from large group (anticipate 50 cars) </w:t>
            </w:r>
          </w:p>
          <w:p w14:paraId="28F5A1CC" w14:textId="77777777" w:rsidR="00884EBC" w:rsidRDefault="00884EBC" w:rsidP="00884EBC">
            <w:pPr>
              <w:pStyle w:val="ListParagraph"/>
              <w:numPr>
                <w:ilvl w:val="0"/>
                <w:numId w:val="22"/>
              </w:numPr>
              <w:ind w:left="488"/>
            </w:pPr>
            <w:r>
              <w:t>Fairview: Friday, August 14</w:t>
            </w:r>
          </w:p>
          <w:p w14:paraId="724CD34B" w14:textId="77777777" w:rsidR="00884EBC" w:rsidRDefault="00884EBC" w:rsidP="00884EBC">
            <w:pPr>
              <w:pStyle w:val="ListParagraph"/>
              <w:numPr>
                <w:ilvl w:val="0"/>
                <w:numId w:val="22"/>
              </w:numPr>
              <w:ind w:left="488"/>
            </w:pPr>
            <w:r>
              <w:t xml:space="preserve">Start at 1:30 p.m.; drive through parking lot; complete loop; working on incorporating music </w:t>
            </w:r>
          </w:p>
          <w:p w14:paraId="0852C954" w14:textId="77777777" w:rsidR="00884EBC" w:rsidRPr="003F03CF" w:rsidRDefault="00884EBC" w:rsidP="00884EBC">
            <w:pPr>
              <w:pStyle w:val="ListParagraph"/>
              <w:numPr>
                <w:ilvl w:val="0"/>
                <w:numId w:val="22"/>
              </w:numPr>
              <w:ind w:left="488"/>
            </w:pPr>
            <w:r>
              <w:t xml:space="preserve">Next step: investigate volunteer police to help direct traffic </w:t>
            </w:r>
          </w:p>
          <w:p w14:paraId="6B025056" w14:textId="77777777" w:rsidR="00884EBC" w:rsidRPr="001733E2" w:rsidRDefault="00884EBC" w:rsidP="008640C9">
            <w:pPr>
              <w:rPr>
                <w:b/>
              </w:rPr>
            </w:pPr>
          </w:p>
        </w:tc>
        <w:tc>
          <w:tcPr>
            <w:tcW w:w="1290" w:type="dxa"/>
            <w:gridSpan w:val="2"/>
          </w:tcPr>
          <w:p w14:paraId="52D0F59E" w14:textId="77777777" w:rsidR="00884EBC" w:rsidRPr="001733E2" w:rsidRDefault="00884EBC" w:rsidP="008640C9">
            <w:pPr>
              <w:rPr>
                <w:b/>
              </w:rPr>
            </w:pPr>
          </w:p>
        </w:tc>
      </w:tr>
    </w:tbl>
    <w:p w14:paraId="79A6DA35" w14:textId="77777777" w:rsidR="00884EBC" w:rsidRDefault="00884EBC" w:rsidP="00884E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884EBC" w:rsidRPr="001733E2" w14:paraId="39E19CC0" w14:textId="77777777" w:rsidTr="008640C9">
        <w:tc>
          <w:tcPr>
            <w:tcW w:w="819" w:type="dxa"/>
          </w:tcPr>
          <w:p w14:paraId="110E22B6" w14:textId="77777777" w:rsidR="00884EBC" w:rsidRDefault="00884EBC" w:rsidP="008640C9">
            <w:pPr>
              <w:jc w:val="right"/>
              <w:rPr>
                <w:b/>
              </w:rPr>
            </w:pPr>
            <w:r>
              <w:rPr>
                <w:b/>
              </w:rPr>
              <w:lastRenderedPageBreak/>
              <w:t>9.</w:t>
            </w:r>
          </w:p>
        </w:tc>
        <w:tc>
          <w:tcPr>
            <w:tcW w:w="7251" w:type="dxa"/>
          </w:tcPr>
          <w:p w14:paraId="6656528B" w14:textId="77777777" w:rsidR="00884EBC" w:rsidRPr="005A66ED" w:rsidRDefault="00884EBC" w:rsidP="008640C9">
            <w:pPr>
              <w:rPr>
                <w:b/>
              </w:rPr>
            </w:pPr>
            <w:r w:rsidRPr="005A66ED">
              <w:rPr>
                <w:b/>
              </w:rPr>
              <w:t>Lightening Round</w:t>
            </w:r>
          </w:p>
        </w:tc>
        <w:tc>
          <w:tcPr>
            <w:tcW w:w="1290" w:type="dxa"/>
            <w:gridSpan w:val="2"/>
          </w:tcPr>
          <w:p w14:paraId="18A981B4" w14:textId="77777777" w:rsidR="00884EBC" w:rsidRPr="001733E2" w:rsidRDefault="00884EBC" w:rsidP="008640C9">
            <w:pPr>
              <w:rPr>
                <w:b/>
              </w:rPr>
            </w:pPr>
          </w:p>
        </w:tc>
      </w:tr>
      <w:tr w:rsidR="00884EBC" w:rsidRPr="008D376D" w14:paraId="6268D05A" w14:textId="77777777" w:rsidTr="008640C9">
        <w:tc>
          <w:tcPr>
            <w:tcW w:w="819" w:type="dxa"/>
          </w:tcPr>
          <w:p w14:paraId="1F473ABC" w14:textId="77777777" w:rsidR="00884EBC" w:rsidRDefault="00884EBC" w:rsidP="008640C9">
            <w:pPr>
              <w:jc w:val="right"/>
            </w:pPr>
          </w:p>
        </w:tc>
        <w:tc>
          <w:tcPr>
            <w:tcW w:w="7682" w:type="dxa"/>
            <w:gridSpan w:val="2"/>
          </w:tcPr>
          <w:p w14:paraId="0AA4EEA1" w14:textId="77777777" w:rsidR="00884EBC" w:rsidRDefault="00884EBC" w:rsidP="008640C9">
            <w:pPr>
              <w:rPr>
                <w:rFonts w:cs="Arial"/>
              </w:rPr>
            </w:pPr>
            <w:r>
              <w:rPr>
                <w:rFonts w:cs="Arial"/>
              </w:rPr>
              <w:t xml:space="preserve">Nancy Mann: impressed with how the organization continues to be innovative during difficult times </w:t>
            </w:r>
          </w:p>
          <w:p w14:paraId="74635008" w14:textId="77777777" w:rsidR="00884EBC" w:rsidRPr="00640B03" w:rsidRDefault="00884EBC" w:rsidP="008640C9">
            <w:pPr>
              <w:rPr>
                <w:rFonts w:cs="Arial"/>
              </w:rPr>
            </w:pPr>
            <w:r w:rsidRPr="00640B03">
              <w:rPr>
                <w:rFonts w:cs="Arial"/>
              </w:rPr>
              <w:t xml:space="preserve">Erna: </w:t>
            </w:r>
            <w:r>
              <w:rPr>
                <w:rFonts w:cs="Arial"/>
              </w:rPr>
              <w:t xml:space="preserve">blessed to working with the team as the organization works through the pandemic </w:t>
            </w:r>
          </w:p>
          <w:p w14:paraId="21022FEE" w14:textId="77777777" w:rsidR="00884EBC" w:rsidRPr="00133F86" w:rsidRDefault="00884EBC" w:rsidP="008640C9">
            <w:pPr>
              <w:rPr>
                <w:rFonts w:cs="Arial"/>
              </w:rPr>
            </w:pPr>
            <w:r w:rsidRPr="00133F86">
              <w:rPr>
                <w:rFonts w:cs="Arial"/>
              </w:rPr>
              <w:t xml:space="preserve">Brent Martin: </w:t>
            </w:r>
            <w:r>
              <w:rPr>
                <w:rFonts w:cs="Arial"/>
              </w:rPr>
              <w:t xml:space="preserve">status quo </w:t>
            </w:r>
          </w:p>
          <w:p w14:paraId="6BF57C06" w14:textId="77777777" w:rsidR="00884EBC" w:rsidRDefault="00884EBC" w:rsidP="008640C9">
            <w:pPr>
              <w:rPr>
                <w:rFonts w:cs="Arial"/>
              </w:rPr>
            </w:pPr>
            <w:r>
              <w:rPr>
                <w:rFonts w:cs="Arial"/>
              </w:rPr>
              <w:t xml:space="preserve">Ed Nowak: continues to be encouraged about information being shared; allows board to make informed decisions; grateful for keeping the channels of communication open </w:t>
            </w:r>
          </w:p>
          <w:p w14:paraId="43A3E5B8" w14:textId="77777777" w:rsidR="00884EBC" w:rsidRDefault="00884EBC" w:rsidP="008640C9">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xml:space="preserve">: happy to see plans for the resource team office are progressing; bring team together </w:t>
            </w:r>
          </w:p>
          <w:p w14:paraId="01B0A149" w14:textId="77777777" w:rsidR="00884EBC" w:rsidRDefault="00884EBC" w:rsidP="008640C9">
            <w:pPr>
              <w:rPr>
                <w:rFonts w:cs="Arial"/>
              </w:rPr>
            </w:pPr>
            <w:r>
              <w:rPr>
                <w:rFonts w:cs="Arial"/>
              </w:rPr>
              <w:t xml:space="preserve">John Shantz: continue to be amazing by staff dedication including the stress of regular testing </w:t>
            </w:r>
          </w:p>
          <w:p w14:paraId="70280E09" w14:textId="77777777" w:rsidR="00884EBC" w:rsidRDefault="00884EBC" w:rsidP="008640C9">
            <w:pPr>
              <w:rPr>
                <w:rFonts w:cs="Arial"/>
              </w:rPr>
            </w:pPr>
            <w:r>
              <w:rPr>
                <w:rFonts w:cs="Arial"/>
              </w:rPr>
              <w:t xml:space="preserve">Bob Shantz: in agreement with comments </w:t>
            </w:r>
          </w:p>
          <w:p w14:paraId="4BAF6908" w14:textId="77777777" w:rsidR="00884EBC" w:rsidRPr="00133F86" w:rsidRDefault="00884EBC" w:rsidP="008640C9">
            <w:pPr>
              <w:rPr>
                <w:rFonts w:cs="Arial"/>
              </w:rPr>
            </w:pPr>
            <w:r w:rsidRPr="00133F86">
              <w:rPr>
                <w:rFonts w:cs="Arial"/>
              </w:rPr>
              <w:t>Jennifer Krotz: excited for r</w:t>
            </w:r>
            <w:r>
              <w:rPr>
                <w:rFonts w:cs="Arial"/>
              </w:rPr>
              <w:t xml:space="preserve">esidents that visiting is moving forward </w:t>
            </w:r>
          </w:p>
          <w:p w14:paraId="235D28C2" w14:textId="77777777" w:rsidR="00884EBC" w:rsidRDefault="00884EBC" w:rsidP="008640C9">
            <w:pPr>
              <w:rPr>
                <w:rFonts w:cs="Arial"/>
              </w:rPr>
            </w:pPr>
            <w:r w:rsidRPr="00640B03">
              <w:rPr>
                <w:rFonts w:cs="Arial"/>
              </w:rPr>
              <w:t xml:space="preserve">Elaine Shantz: </w:t>
            </w:r>
            <w:r>
              <w:rPr>
                <w:rFonts w:cs="Arial"/>
              </w:rPr>
              <w:t xml:space="preserve">thinking to the days ahead, to look for balance; can be swayed in various directions </w:t>
            </w:r>
          </w:p>
          <w:p w14:paraId="47F14D94" w14:textId="77777777" w:rsidR="00884EBC" w:rsidRDefault="00884EBC" w:rsidP="008640C9">
            <w:pPr>
              <w:rPr>
                <w:rFonts w:cs="Arial"/>
              </w:rPr>
            </w:pPr>
            <w:r>
              <w:rPr>
                <w:rFonts w:cs="Arial"/>
              </w:rPr>
              <w:t>Marion Good: amazed at growth of the organization from the first positive case; plans in place with team members to carry out the plans; encourage you and your staff as the communities open; grateful to be living in Canada</w:t>
            </w:r>
          </w:p>
          <w:p w14:paraId="0F39FBF6" w14:textId="77777777" w:rsidR="00884EBC" w:rsidRDefault="00884EBC" w:rsidP="008640C9"/>
        </w:tc>
        <w:tc>
          <w:tcPr>
            <w:tcW w:w="859" w:type="dxa"/>
          </w:tcPr>
          <w:p w14:paraId="3E83D400" w14:textId="77777777" w:rsidR="00884EBC" w:rsidRPr="008D376D" w:rsidRDefault="00884EBC" w:rsidP="008640C9"/>
        </w:tc>
      </w:tr>
      <w:tr w:rsidR="00884EBC" w:rsidRPr="008D376D" w14:paraId="549BFCE6" w14:textId="77777777" w:rsidTr="008640C9">
        <w:tc>
          <w:tcPr>
            <w:tcW w:w="819" w:type="dxa"/>
          </w:tcPr>
          <w:p w14:paraId="6A0DEA0E" w14:textId="77777777" w:rsidR="00884EBC" w:rsidRPr="00E36A01" w:rsidRDefault="00884EBC" w:rsidP="008640C9">
            <w:pPr>
              <w:jc w:val="right"/>
              <w:rPr>
                <w:b/>
              </w:rPr>
            </w:pPr>
            <w:r>
              <w:rPr>
                <w:b/>
              </w:rPr>
              <w:t>10.</w:t>
            </w:r>
          </w:p>
        </w:tc>
        <w:tc>
          <w:tcPr>
            <w:tcW w:w="7251" w:type="dxa"/>
          </w:tcPr>
          <w:p w14:paraId="32D9015D" w14:textId="77777777" w:rsidR="00884EBC" w:rsidRPr="00E36A01" w:rsidRDefault="00884EBC" w:rsidP="008640C9">
            <w:pPr>
              <w:rPr>
                <w:b/>
              </w:rPr>
            </w:pPr>
            <w:r w:rsidRPr="00E36A01">
              <w:rPr>
                <w:b/>
              </w:rPr>
              <w:t xml:space="preserve">Motion to Adjourn </w:t>
            </w:r>
          </w:p>
          <w:p w14:paraId="4A16244D" w14:textId="77777777" w:rsidR="00884EBC" w:rsidRDefault="00884EBC" w:rsidP="008640C9">
            <w:r w:rsidRPr="00B74041">
              <w:t>Motion to adjourn meeting at</w:t>
            </w:r>
            <w:r>
              <w:t xml:space="preserve"> 7:22 p.m.</w:t>
            </w:r>
            <w:r w:rsidRPr="00B74041">
              <w:t xml:space="preserve"> </w:t>
            </w:r>
          </w:p>
          <w:p w14:paraId="4E7B7DCE" w14:textId="77777777" w:rsidR="00884EBC" w:rsidRDefault="00884EBC" w:rsidP="008640C9">
            <w:r>
              <w:t>M</w:t>
            </w:r>
            <w:r w:rsidRPr="00B74041">
              <w:t>ade by</w:t>
            </w:r>
            <w:r>
              <w:t>:</w:t>
            </w:r>
            <w:r w:rsidRPr="00B74041">
              <w:t xml:space="preserve"> </w:t>
            </w:r>
            <w:r>
              <w:t xml:space="preserve">Jennifer Krotz </w:t>
            </w:r>
          </w:p>
          <w:p w14:paraId="72962DE3" w14:textId="77777777" w:rsidR="00884EBC" w:rsidRDefault="00884EBC" w:rsidP="008640C9">
            <w:r w:rsidRPr="00B74041">
              <w:t>Seconded by</w:t>
            </w:r>
            <w:r>
              <w:t>: Ken Frey</w:t>
            </w:r>
          </w:p>
          <w:p w14:paraId="066B4671" w14:textId="77777777" w:rsidR="00884EBC" w:rsidRDefault="00884EBC" w:rsidP="008640C9"/>
        </w:tc>
        <w:tc>
          <w:tcPr>
            <w:tcW w:w="1290" w:type="dxa"/>
            <w:gridSpan w:val="2"/>
          </w:tcPr>
          <w:p w14:paraId="5C7A22F5" w14:textId="77777777" w:rsidR="00884EBC" w:rsidRPr="008D376D" w:rsidRDefault="00884EBC" w:rsidP="008640C9">
            <w:r>
              <w:t>Carried</w:t>
            </w:r>
          </w:p>
        </w:tc>
      </w:tr>
    </w:tbl>
    <w:tbl>
      <w:tblPr>
        <w:tblW w:w="9464" w:type="dxa"/>
        <w:tblLook w:val="04A0" w:firstRow="1" w:lastRow="0" w:firstColumn="1" w:lastColumn="0" w:noHBand="0" w:noVBand="1"/>
      </w:tblPr>
      <w:tblGrid>
        <w:gridCol w:w="489"/>
        <w:gridCol w:w="4129"/>
        <w:gridCol w:w="4846"/>
      </w:tblGrid>
      <w:tr w:rsidR="00884EBC" w:rsidRPr="00583D5E" w14:paraId="2013181F" w14:textId="77777777" w:rsidTr="008640C9">
        <w:tc>
          <w:tcPr>
            <w:tcW w:w="9464" w:type="dxa"/>
            <w:gridSpan w:val="3"/>
            <w:shd w:val="clear" w:color="auto" w:fill="auto"/>
          </w:tcPr>
          <w:p w14:paraId="7F41F2F8" w14:textId="77777777" w:rsidR="00884EBC" w:rsidRPr="00583D5E" w:rsidRDefault="00884EBC" w:rsidP="008640C9">
            <w:pPr>
              <w:pStyle w:val="NoSpacing"/>
              <w:rPr>
                <w:rFonts w:cs="Arial"/>
              </w:rPr>
            </w:pPr>
            <w:r w:rsidRPr="001F1BA7">
              <w:rPr>
                <w:b/>
                <w:bCs/>
              </w:rPr>
              <w:t>20</w:t>
            </w:r>
            <w:r>
              <w:rPr>
                <w:b/>
                <w:bCs/>
              </w:rPr>
              <w:t>20</w:t>
            </w:r>
            <w:r w:rsidRPr="001F1BA7">
              <w:rPr>
                <w:b/>
                <w:bCs/>
              </w:rPr>
              <w:t xml:space="preserve"> Dates to Remember</w:t>
            </w:r>
          </w:p>
        </w:tc>
      </w:tr>
      <w:tr w:rsidR="00884EBC" w:rsidRPr="00583D5E" w14:paraId="3AEB31EC" w14:textId="77777777" w:rsidTr="008640C9">
        <w:tc>
          <w:tcPr>
            <w:tcW w:w="489" w:type="dxa"/>
            <w:shd w:val="clear" w:color="auto" w:fill="auto"/>
          </w:tcPr>
          <w:p w14:paraId="179112D7" w14:textId="77777777" w:rsidR="00884EBC" w:rsidRPr="00583D5E" w:rsidRDefault="00884EBC" w:rsidP="008640C9">
            <w:pPr>
              <w:pStyle w:val="NoSpacing"/>
              <w:rPr>
                <w:rFonts w:cs="Arial"/>
                <w:sz w:val="24"/>
                <w:szCs w:val="24"/>
              </w:rPr>
            </w:pPr>
          </w:p>
        </w:tc>
        <w:tc>
          <w:tcPr>
            <w:tcW w:w="4129" w:type="dxa"/>
            <w:shd w:val="clear" w:color="auto" w:fill="auto"/>
          </w:tcPr>
          <w:p w14:paraId="338C70B6" w14:textId="77777777" w:rsidR="00884EBC" w:rsidRDefault="00884EBC" w:rsidP="008640C9">
            <w:pPr>
              <w:pStyle w:val="ListParagraph"/>
              <w:spacing w:after="0" w:line="276" w:lineRule="auto"/>
              <w:ind w:left="0"/>
              <w:rPr>
                <w:b/>
              </w:rPr>
            </w:pPr>
            <w:r>
              <w:rPr>
                <w:b/>
              </w:rPr>
              <w:t xml:space="preserve">Thursday, August 27, 2020 </w:t>
            </w:r>
          </w:p>
          <w:p w14:paraId="2DCCCF35" w14:textId="77777777" w:rsidR="00884EBC" w:rsidRDefault="00884EBC" w:rsidP="008640C9">
            <w:pPr>
              <w:pStyle w:val="ListParagraph"/>
              <w:spacing w:after="0" w:line="276" w:lineRule="auto"/>
              <w:ind w:left="0"/>
              <w:rPr>
                <w:b/>
              </w:rPr>
            </w:pPr>
            <w:r>
              <w:rPr>
                <w:b/>
              </w:rPr>
              <w:t>Monday, September 21, 2020</w:t>
            </w:r>
          </w:p>
          <w:p w14:paraId="2535FCF9" w14:textId="77777777" w:rsidR="00884EBC" w:rsidRDefault="00884EBC" w:rsidP="008640C9">
            <w:pPr>
              <w:pStyle w:val="ListParagraph"/>
              <w:spacing w:after="0" w:line="276" w:lineRule="auto"/>
              <w:ind w:left="0"/>
              <w:rPr>
                <w:b/>
              </w:rPr>
            </w:pPr>
            <w:r>
              <w:rPr>
                <w:b/>
              </w:rPr>
              <w:t>Thursday, September 24, 2020</w:t>
            </w:r>
          </w:p>
          <w:p w14:paraId="23369255" w14:textId="77777777" w:rsidR="00884EBC" w:rsidRDefault="00884EBC" w:rsidP="008640C9">
            <w:pPr>
              <w:pStyle w:val="ListParagraph"/>
              <w:spacing w:after="0" w:line="276" w:lineRule="auto"/>
              <w:ind w:left="0"/>
              <w:rPr>
                <w:b/>
              </w:rPr>
            </w:pPr>
            <w:r>
              <w:rPr>
                <w:b/>
              </w:rPr>
              <w:t>Thursday, October 22, 2020</w:t>
            </w:r>
          </w:p>
          <w:p w14:paraId="7F98915B" w14:textId="77777777" w:rsidR="00884EBC" w:rsidRPr="004856DC" w:rsidRDefault="00884EBC" w:rsidP="008640C9">
            <w:pPr>
              <w:pStyle w:val="ListParagraph"/>
              <w:spacing w:after="0" w:line="276" w:lineRule="auto"/>
              <w:ind w:left="0"/>
              <w:rPr>
                <w:b/>
              </w:rPr>
            </w:pPr>
            <w:r>
              <w:rPr>
                <w:b/>
              </w:rPr>
              <w:t xml:space="preserve">Thursday, November 26, 2020 </w:t>
            </w:r>
          </w:p>
        </w:tc>
        <w:tc>
          <w:tcPr>
            <w:tcW w:w="4846" w:type="dxa"/>
            <w:shd w:val="clear" w:color="auto" w:fill="auto"/>
          </w:tcPr>
          <w:p w14:paraId="1B0D3F08" w14:textId="77777777" w:rsidR="00884EBC" w:rsidRDefault="00884EBC" w:rsidP="008640C9">
            <w:pPr>
              <w:pStyle w:val="NoSpacing"/>
              <w:spacing w:line="259" w:lineRule="auto"/>
              <w:rPr>
                <w:rFonts w:cs="Arial"/>
              </w:rPr>
            </w:pPr>
            <w:r>
              <w:rPr>
                <w:rFonts w:cs="Arial"/>
              </w:rPr>
              <w:t>Board Meeting</w:t>
            </w:r>
          </w:p>
          <w:p w14:paraId="6637C9D4" w14:textId="77777777" w:rsidR="00884EBC" w:rsidRDefault="00884EBC" w:rsidP="008640C9">
            <w:pPr>
              <w:pStyle w:val="NoSpacing"/>
              <w:spacing w:line="259" w:lineRule="auto"/>
              <w:rPr>
                <w:rFonts w:cs="Arial"/>
              </w:rPr>
            </w:pPr>
            <w:r>
              <w:rPr>
                <w:rFonts w:cs="Arial"/>
              </w:rPr>
              <w:t>Annual General Meeting</w:t>
            </w:r>
          </w:p>
          <w:p w14:paraId="0546C580" w14:textId="77777777" w:rsidR="00884EBC" w:rsidRDefault="00884EBC" w:rsidP="008640C9">
            <w:pPr>
              <w:pStyle w:val="NoSpacing"/>
              <w:spacing w:line="259" w:lineRule="auto"/>
              <w:rPr>
                <w:rFonts w:cs="Arial"/>
              </w:rPr>
            </w:pPr>
            <w:r>
              <w:rPr>
                <w:rFonts w:cs="Arial"/>
              </w:rPr>
              <w:t>Board Meeting</w:t>
            </w:r>
          </w:p>
          <w:p w14:paraId="0713802B" w14:textId="77777777" w:rsidR="00884EBC" w:rsidRDefault="00884EBC" w:rsidP="008640C9">
            <w:pPr>
              <w:pStyle w:val="NoSpacing"/>
              <w:spacing w:line="259" w:lineRule="auto"/>
              <w:rPr>
                <w:rFonts w:cs="Arial"/>
              </w:rPr>
            </w:pPr>
            <w:r>
              <w:rPr>
                <w:rFonts w:cs="Arial"/>
              </w:rPr>
              <w:t>Board Meeting</w:t>
            </w:r>
          </w:p>
          <w:p w14:paraId="12289BBC" w14:textId="77777777" w:rsidR="00884EBC" w:rsidRPr="00583D5E" w:rsidRDefault="00884EBC" w:rsidP="008640C9">
            <w:pPr>
              <w:pStyle w:val="NoSpacing"/>
              <w:spacing w:line="259" w:lineRule="auto"/>
              <w:rPr>
                <w:rFonts w:cs="Arial"/>
              </w:rPr>
            </w:pPr>
            <w:r>
              <w:rPr>
                <w:rFonts w:cs="Arial"/>
              </w:rPr>
              <w:t xml:space="preserve">Board Meeting </w:t>
            </w:r>
          </w:p>
        </w:tc>
      </w:tr>
    </w:tbl>
    <w:p w14:paraId="6BE6EE2B" w14:textId="77777777" w:rsidR="00884EBC" w:rsidRDefault="00884EBC" w:rsidP="00884EBC">
      <w:pPr>
        <w:spacing w:after="0"/>
      </w:pPr>
    </w:p>
    <w:p w14:paraId="154BD3BF" w14:textId="77777777" w:rsidR="00884EBC" w:rsidRDefault="00884EBC" w:rsidP="00884EBC">
      <w:pPr>
        <w:spacing w:after="0"/>
      </w:pPr>
      <w:r>
        <w:t>CEO in Camera</w:t>
      </w:r>
    </w:p>
    <w:p w14:paraId="1906FE10" w14:textId="77777777" w:rsidR="00884EBC" w:rsidRDefault="00884EBC" w:rsidP="00884EBC">
      <w:pPr>
        <w:spacing w:after="0"/>
      </w:pPr>
      <w:r>
        <w:t>Board in Camera</w:t>
      </w:r>
    </w:p>
    <w:p w14:paraId="32887CAB" w14:textId="77777777" w:rsidR="00884EBC" w:rsidRDefault="00884EBC">
      <w:pPr>
        <w:rPr>
          <w:rFonts w:cstheme="minorHAnsi"/>
          <w:b/>
        </w:rPr>
      </w:pPr>
      <w:r>
        <w:rPr>
          <w:rFonts w:cstheme="minorHAnsi"/>
          <w:b/>
        </w:rPr>
        <w:br w:type="page"/>
      </w:r>
    </w:p>
    <w:p w14:paraId="66EACF01" w14:textId="596C8072" w:rsidR="00884EBC" w:rsidRPr="00503753" w:rsidRDefault="00884EBC" w:rsidP="00884EBC">
      <w:pPr>
        <w:pStyle w:val="NoSpacing"/>
        <w:jc w:val="center"/>
        <w:rPr>
          <w:rFonts w:cstheme="minorHAnsi"/>
          <w:b/>
        </w:rPr>
      </w:pPr>
      <w:r w:rsidRPr="00503753">
        <w:rPr>
          <w:rFonts w:cstheme="minorHAnsi"/>
          <w:b/>
        </w:rPr>
        <w:lastRenderedPageBreak/>
        <w:t>Chief Executive Officer (CEO) Board Report</w:t>
      </w:r>
    </w:p>
    <w:p w14:paraId="591459CA" w14:textId="77777777" w:rsidR="00884EBC" w:rsidRPr="00503753" w:rsidRDefault="00884EBC" w:rsidP="00884EBC">
      <w:pPr>
        <w:pStyle w:val="NoSpacing"/>
        <w:jc w:val="center"/>
        <w:rPr>
          <w:rFonts w:cstheme="minorHAnsi"/>
          <w:b/>
        </w:rPr>
      </w:pPr>
      <w:r w:rsidRPr="00503753">
        <w:rPr>
          <w:rFonts w:cstheme="minorHAnsi"/>
          <w:b/>
        </w:rPr>
        <w:t>Fairview Mennonite Homes</w:t>
      </w:r>
    </w:p>
    <w:p w14:paraId="7CC580F5" w14:textId="77777777" w:rsidR="00884EBC" w:rsidRPr="00503753" w:rsidRDefault="00884EBC" w:rsidP="00884EBC">
      <w:pPr>
        <w:pStyle w:val="NoSpacing"/>
        <w:jc w:val="center"/>
        <w:rPr>
          <w:rFonts w:cstheme="minorHAnsi"/>
          <w:b/>
        </w:rPr>
      </w:pPr>
      <w:r w:rsidRPr="00503753">
        <w:rPr>
          <w:rFonts w:cstheme="minorHAnsi"/>
          <w:b/>
        </w:rPr>
        <w:t>Parkwood Mennonite Home</w:t>
      </w:r>
    </w:p>
    <w:p w14:paraId="3FF12A65" w14:textId="77777777" w:rsidR="00884EBC" w:rsidRPr="00503753" w:rsidRDefault="00884EBC" w:rsidP="00884EBC">
      <w:pPr>
        <w:pStyle w:val="NoSpacing"/>
        <w:jc w:val="center"/>
        <w:rPr>
          <w:rFonts w:cstheme="minorHAnsi"/>
          <w:b/>
        </w:rPr>
      </w:pPr>
      <w:r w:rsidRPr="00503753">
        <w:rPr>
          <w:rFonts w:cstheme="minorHAnsi"/>
          <w:b/>
        </w:rPr>
        <w:t>J</w:t>
      </w:r>
      <w:r>
        <w:rPr>
          <w:rFonts w:cstheme="minorHAnsi"/>
          <w:b/>
        </w:rPr>
        <w:t>uly</w:t>
      </w:r>
      <w:r w:rsidRPr="00503753">
        <w:rPr>
          <w:rFonts w:cstheme="minorHAnsi"/>
          <w:b/>
        </w:rPr>
        <w:t xml:space="preserve"> 2020</w:t>
      </w:r>
    </w:p>
    <w:p w14:paraId="21F4340B" w14:textId="77777777" w:rsidR="00884EBC" w:rsidRDefault="00884EBC" w:rsidP="00884EBC">
      <w:pPr>
        <w:rPr>
          <w:rFonts w:cstheme="minorHAnsi"/>
          <w:b/>
        </w:rPr>
      </w:pPr>
      <w:r w:rsidRPr="00503753">
        <w:rPr>
          <w:rFonts w:cstheme="minorHAnsi"/>
          <w:b/>
        </w:rPr>
        <w:t>Government Update (s)</w:t>
      </w:r>
    </w:p>
    <w:p w14:paraId="307D4B2F" w14:textId="3930CA60" w:rsidR="00884EBC" w:rsidRPr="0085113C" w:rsidRDefault="00884EBC" w:rsidP="00884EBC">
      <w:pPr>
        <w:rPr>
          <w:rFonts w:cstheme="minorHAnsi"/>
        </w:rPr>
      </w:pPr>
      <w:r>
        <w:rPr>
          <w:rFonts w:cstheme="minorHAnsi"/>
          <w:b/>
        </w:rPr>
        <w:t xml:space="preserve">Case Mix Index (CMI):  </w:t>
      </w:r>
      <w:r>
        <w:rPr>
          <w:rFonts w:cstheme="minorHAnsi"/>
        </w:rPr>
        <w:t>The government has announced CMI for August 2020 to July 2021.  Fairview and Parkwood are both receiving significant increases in funding.  Fairview moved from 1.00 to 1.05; an increase of approximately $175,000 to the nursing envelope.  Parkwood moved from 1.0</w:t>
      </w:r>
      <w:r w:rsidR="00BF49A0">
        <w:rPr>
          <w:rFonts w:cstheme="minorHAnsi"/>
        </w:rPr>
        <w:t>2</w:t>
      </w:r>
      <w:r>
        <w:rPr>
          <w:rFonts w:cstheme="minorHAnsi"/>
        </w:rPr>
        <w:t xml:space="preserve"> to 1.07 an increase of approximately $185,000 to the nursing envelope.  The maximum increases a home could receive was 5 points over the previous year.  The provincial average was 1.02.  Fairview and Parkwood both received the full 5 points.  The RAI Coordinators have worked incredibly hard over the past two years to move this index.  This is an amazing outcome.  </w:t>
      </w:r>
    </w:p>
    <w:p w14:paraId="51BA24F6" w14:textId="77777777" w:rsidR="00884EBC" w:rsidRPr="00503753" w:rsidRDefault="00884EBC" w:rsidP="00884EBC">
      <w:pPr>
        <w:rPr>
          <w:rFonts w:cstheme="minorHAnsi"/>
        </w:rPr>
      </w:pPr>
      <w:r w:rsidRPr="00503753">
        <w:rPr>
          <w:rFonts w:cstheme="minorHAnsi"/>
          <w:b/>
        </w:rPr>
        <w:t>Fairview Long Term Care Bed Application Update</w:t>
      </w:r>
      <w:r w:rsidRPr="00503753">
        <w:rPr>
          <w:rFonts w:cstheme="minorHAnsi"/>
        </w:rPr>
        <w:t xml:space="preserve">: </w:t>
      </w:r>
      <w:r>
        <w:rPr>
          <w:rFonts w:cstheme="minorHAnsi"/>
        </w:rPr>
        <w:t>No further update.</w:t>
      </w:r>
    </w:p>
    <w:p w14:paraId="6D28D7DE" w14:textId="77777777" w:rsidR="00884EBC" w:rsidRDefault="00884EBC" w:rsidP="00884EBC">
      <w:pPr>
        <w:rPr>
          <w:sz w:val="24"/>
          <w:szCs w:val="24"/>
        </w:rPr>
      </w:pPr>
      <w:bookmarkStart w:id="0" w:name="_Hlk35520254"/>
      <w:r w:rsidRPr="00503753">
        <w:rPr>
          <w:rFonts w:cstheme="minorHAnsi"/>
          <w:b/>
        </w:rPr>
        <w:t xml:space="preserve">COVID-19 </w:t>
      </w:r>
      <w:r>
        <w:rPr>
          <w:rFonts w:cstheme="minorHAnsi"/>
          <w:b/>
        </w:rPr>
        <w:t xml:space="preserve">Wave 2 Preparation:  </w:t>
      </w:r>
      <w:r>
        <w:rPr>
          <w:sz w:val="24"/>
          <w:szCs w:val="24"/>
        </w:rPr>
        <w:t xml:space="preserve">All Long-Term Care Homes (LTCH) in Ontario West Region have been asked to complete a Wave 2 preparation document.  The document focuses on human resources, infection prevention and control, and partnerships.  </w:t>
      </w:r>
    </w:p>
    <w:p w14:paraId="52EE4C12" w14:textId="77777777" w:rsidR="00884EBC" w:rsidRDefault="00884EBC" w:rsidP="00884EBC">
      <w:pPr>
        <w:rPr>
          <w:sz w:val="24"/>
          <w:szCs w:val="24"/>
        </w:rPr>
      </w:pPr>
      <w:r>
        <w:rPr>
          <w:sz w:val="24"/>
          <w:szCs w:val="24"/>
        </w:rPr>
        <w:t xml:space="preserve">The purpose is to inform the health system and regional capacity planning, align regional and provincial actions to address the identified gaps and to help inform the homes’ preparedness, stabilization and outbreak/infection management plans.  </w:t>
      </w:r>
    </w:p>
    <w:p w14:paraId="1AE92216" w14:textId="77777777" w:rsidR="00884EBC" w:rsidRDefault="00884EBC" w:rsidP="00884EBC">
      <w:pPr>
        <w:rPr>
          <w:sz w:val="24"/>
          <w:szCs w:val="24"/>
        </w:rPr>
      </w:pPr>
      <w:r>
        <w:rPr>
          <w:sz w:val="24"/>
          <w:szCs w:val="24"/>
        </w:rPr>
        <w:t>The intent is to demonstrate preparedness and identify any potential gaps or outstanding needs to be actioned or risks to be mitigated. When completing the preparedness review and action/mitigation plans, an assumption is to be made that all emergency orders remain in effect.</w:t>
      </w:r>
    </w:p>
    <w:p w14:paraId="7CCD6DC5" w14:textId="77777777" w:rsidR="00884EBC" w:rsidRDefault="00884EBC" w:rsidP="00884EBC">
      <w:pPr>
        <w:rPr>
          <w:sz w:val="24"/>
          <w:szCs w:val="24"/>
        </w:rPr>
      </w:pPr>
      <w:r>
        <w:rPr>
          <w:sz w:val="24"/>
          <w:szCs w:val="24"/>
        </w:rPr>
        <w:t>Fairview Parkwood leadership met to complete a draft this week.  The final document is to be submitted by August 31</w:t>
      </w:r>
      <w:r w:rsidRPr="00F75B15">
        <w:rPr>
          <w:sz w:val="24"/>
          <w:szCs w:val="24"/>
          <w:vertAlign w:val="superscript"/>
        </w:rPr>
        <w:t>st</w:t>
      </w:r>
      <w:r>
        <w:rPr>
          <w:sz w:val="24"/>
          <w:szCs w:val="24"/>
        </w:rPr>
        <w:t xml:space="preserve">.  A copy will be shared with the August Board report.  </w:t>
      </w:r>
    </w:p>
    <w:p w14:paraId="6FF91F37" w14:textId="77777777" w:rsidR="00884EBC" w:rsidRDefault="00884EBC" w:rsidP="00884EBC">
      <w:pPr>
        <w:rPr>
          <w:sz w:val="24"/>
          <w:szCs w:val="24"/>
        </w:rPr>
      </w:pPr>
      <w:r>
        <w:rPr>
          <w:sz w:val="24"/>
          <w:szCs w:val="24"/>
        </w:rPr>
        <w:t xml:space="preserve">In addition, as part of the Region Non-Hospital Table and the OHT, a Wave 2 rolling plan has been developed.  </w:t>
      </w:r>
      <w:r w:rsidRPr="00AF7974">
        <w:rPr>
          <w:b/>
          <w:sz w:val="24"/>
          <w:szCs w:val="24"/>
        </w:rPr>
        <w:t>See attached</w:t>
      </w:r>
      <w:r>
        <w:rPr>
          <w:sz w:val="24"/>
          <w:szCs w:val="24"/>
        </w:rPr>
        <w:t>.</w:t>
      </w:r>
    </w:p>
    <w:p w14:paraId="432F7C8A" w14:textId="77777777" w:rsidR="00884EBC" w:rsidRDefault="00884EBC" w:rsidP="00884EBC">
      <w:pPr>
        <w:rPr>
          <w:sz w:val="24"/>
          <w:szCs w:val="24"/>
        </w:rPr>
      </w:pPr>
      <w:r w:rsidRPr="003D1C47">
        <w:rPr>
          <w:b/>
          <w:sz w:val="24"/>
          <w:szCs w:val="24"/>
        </w:rPr>
        <w:t>Testing</w:t>
      </w:r>
      <w:r>
        <w:rPr>
          <w:sz w:val="24"/>
          <w:szCs w:val="24"/>
        </w:rPr>
        <w:t xml:space="preserve">:  Staff at both homes continue to be tested every two weeks.  Clinics are set up at each home with an offsetting schedule.  They have become quite efficient.  </w:t>
      </w:r>
    </w:p>
    <w:p w14:paraId="0FC981D8" w14:textId="77777777" w:rsidR="00884EBC" w:rsidRDefault="00884EBC" w:rsidP="00884EBC">
      <w:pPr>
        <w:rPr>
          <w:sz w:val="24"/>
          <w:szCs w:val="24"/>
        </w:rPr>
      </w:pPr>
      <w:r>
        <w:rPr>
          <w:sz w:val="24"/>
          <w:szCs w:val="24"/>
        </w:rPr>
        <w:t xml:space="preserve">One staff person refused testing and was put off work.  The staff person had a psychotic event which resulted in threats to the Executive Director and Director of Program.  Legal Advice was sought, and police intervention was activated.  The employee is off work until treatment is received and the employee is cleared by medical personnel for work.  (F) </w:t>
      </w:r>
    </w:p>
    <w:p w14:paraId="4086E86D" w14:textId="77777777" w:rsidR="00884EBC" w:rsidRDefault="00884EBC" w:rsidP="00884EBC">
      <w:pPr>
        <w:rPr>
          <w:sz w:val="24"/>
          <w:szCs w:val="24"/>
        </w:rPr>
      </w:pPr>
      <w:r w:rsidRPr="001A3949">
        <w:rPr>
          <w:b/>
          <w:sz w:val="24"/>
          <w:szCs w:val="24"/>
        </w:rPr>
        <w:t>Health Response System Structure</w:t>
      </w:r>
      <w:r>
        <w:rPr>
          <w:sz w:val="24"/>
          <w:szCs w:val="24"/>
        </w:rPr>
        <w:t xml:space="preserve">:  This has been updated as we look to Wave 2.  The organizational framework identifies the decision-making and communication channels.  </w:t>
      </w:r>
      <w:r w:rsidRPr="00AC09A0">
        <w:rPr>
          <w:b/>
          <w:sz w:val="24"/>
          <w:szCs w:val="24"/>
        </w:rPr>
        <w:t>See attached.</w:t>
      </w:r>
      <w:r>
        <w:rPr>
          <w:sz w:val="24"/>
          <w:szCs w:val="24"/>
        </w:rPr>
        <w:t xml:space="preserve">  </w:t>
      </w:r>
    </w:p>
    <w:p w14:paraId="128F76D7" w14:textId="77777777" w:rsidR="00884EBC" w:rsidRDefault="00884EBC" w:rsidP="00884EBC">
      <w:pPr>
        <w:rPr>
          <w:rFonts w:cstheme="minorHAnsi"/>
          <w:b/>
          <w:color w:val="000000"/>
          <w:lang w:eastAsia="en-CA"/>
        </w:rPr>
      </w:pPr>
      <w:r>
        <w:rPr>
          <w:rFonts w:cstheme="minorHAnsi"/>
          <w:b/>
          <w:color w:val="000000"/>
        </w:rPr>
        <w:br w:type="page"/>
      </w:r>
    </w:p>
    <w:p w14:paraId="24CED665"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b/>
          <w:color w:val="000000"/>
          <w:sz w:val="24"/>
          <w:szCs w:val="24"/>
        </w:rPr>
        <w:lastRenderedPageBreak/>
        <w:t xml:space="preserve">Ministry Inspection:  </w:t>
      </w:r>
      <w:r w:rsidRPr="00EB162E">
        <w:rPr>
          <w:rFonts w:asciiTheme="minorHAnsi" w:hAnsiTheme="minorHAnsi" w:cstheme="minorHAnsi"/>
          <w:color w:val="000000"/>
          <w:sz w:val="24"/>
          <w:szCs w:val="24"/>
        </w:rPr>
        <w:t>Parkwood received a complaint and critical incident inspection in Ju</w:t>
      </w:r>
      <w:r>
        <w:rPr>
          <w:rFonts w:asciiTheme="minorHAnsi" w:hAnsiTheme="minorHAnsi" w:cstheme="minorHAnsi"/>
          <w:color w:val="000000"/>
          <w:sz w:val="24"/>
          <w:szCs w:val="24"/>
        </w:rPr>
        <w:t>ly</w:t>
      </w:r>
      <w:r w:rsidRPr="00EB162E">
        <w:rPr>
          <w:rFonts w:asciiTheme="minorHAnsi" w:hAnsiTheme="minorHAnsi" w:cstheme="minorHAnsi"/>
          <w:color w:val="000000"/>
          <w:sz w:val="24"/>
          <w:szCs w:val="24"/>
        </w:rPr>
        <w:t xml:space="preserve"> 2020.  The home received the following:</w:t>
      </w:r>
    </w:p>
    <w:p w14:paraId="2E03B4B0"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5F378F2A"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 xml:space="preserve">Complaint: Abuse </w:t>
      </w:r>
    </w:p>
    <w:p w14:paraId="717C262E"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42D1B071"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1 Order: resident to resident</w:t>
      </w:r>
    </w:p>
    <w:p w14:paraId="016AB11A"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7 Written Notifications</w:t>
      </w:r>
    </w:p>
    <w:p w14:paraId="7518E1F2"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4 Voluntary Plan Correction</w:t>
      </w:r>
    </w:p>
    <w:p w14:paraId="56A10743"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7AA06E94"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Critical Incident:  Related to a fall</w:t>
      </w:r>
    </w:p>
    <w:p w14:paraId="77BF0A6A"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76FF7F03"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2 Written Notifications</w:t>
      </w:r>
    </w:p>
    <w:p w14:paraId="42B895B1"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2 Voluntary Plan Correction</w:t>
      </w:r>
    </w:p>
    <w:p w14:paraId="3E538E07"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267C7D82"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r w:rsidRPr="00EB162E">
        <w:rPr>
          <w:rFonts w:asciiTheme="minorHAnsi" w:hAnsiTheme="minorHAnsi" w:cstheme="minorHAnsi"/>
          <w:color w:val="000000"/>
          <w:sz w:val="24"/>
          <w:szCs w:val="24"/>
        </w:rPr>
        <w:t xml:space="preserve">The report was received on August 19, 2020.  It is a disappointing report.  A review and plan of action will take place and be implemented prior to the September 18, date for compliance.  </w:t>
      </w:r>
      <w:r w:rsidRPr="00EB162E">
        <w:rPr>
          <w:rFonts w:asciiTheme="minorHAnsi" w:hAnsiTheme="minorHAnsi" w:cstheme="minorHAnsi"/>
          <w:b/>
          <w:i/>
          <w:color w:val="000000"/>
          <w:sz w:val="24"/>
          <w:szCs w:val="24"/>
        </w:rPr>
        <w:t xml:space="preserve">See attached Inspection Reports. </w:t>
      </w:r>
      <w:r w:rsidRPr="00EB162E">
        <w:rPr>
          <w:rFonts w:asciiTheme="minorHAnsi" w:hAnsiTheme="minorHAnsi" w:cstheme="minorHAnsi"/>
          <w:color w:val="000000"/>
          <w:sz w:val="24"/>
          <w:szCs w:val="24"/>
        </w:rPr>
        <w:t>(P)</w:t>
      </w:r>
    </w:p>
    <w:bookmarkEnd w:id="0"/>
    <w:p w14:paraId="10E7AB56" w14:textId="77777777" w:rsidR="00884EBC" w:rsidRPr="00EB162E" w:rsidRDefault="00884EBC" w:rsidP="00884EBC">
      <w:pPr>
        <w:pStyle w:val="NormalWeb"/>
        <w:spacing w:before="0" w:beforeAutospacing="0" w:after="0" w:afterAutospacing="0" w:line="234" w:lineRule="atLeast"/>
        <w:rPr>
          <w:rFonts w:asciiTheme="minorHAnsi" w:hAnsiTheme="minorHAnsi" w:cstheme="minorHAnsi"/>
          <w:color w:val="000000"/>
          <w:sz w:val="24"/>
          <w:szCs w:val="24"/>
        </w:rPr>
      </w:pPr>
    </w:p>
    <w:p w14:paraId="22A4C42E" w14:textId="77777777" w:rsidR="00884EBC" w:rsidRPr="00EB162E" w:rsidRDefault="00884EBC" w:rsidP="00884EBC">
      <w:pPr>
        <w:rPr>
          <w:rFonts w:cstheme="minorHAnsi"/>
          <w:sz w:val="24"/>
          <w:szCs w:val="24"/>
        </w:rPr>
      </w:pPr>
      <w:r w:rsidRPr="00EB162E">
        <w:rPr>
          <w:rFonts w:cstheme="minorHAnsi"/>
          <w:b/>
          <w:sz w:val="24"/>
          <w:szCs w:val="24"/>
        </w:rPr>
        <w:t xml:space="preserve">Ontario Health Teams (OHT):   </w:t>
      </w:r>
      <w:r w:rsidRPr="00EB162E">
        <w:rPr>
          <w:rFonts w:cstheme="minorHAnsi"/>
          <w:sz w:val="24"/>
          <w:szCs w:val="24"/>
        </w:rPr>
        <w:t>A funding announcement was made for the first two years.  Each OHT will receive $375,000 the first year (October 2020) and $750,000 the second year (April 2021).  CND OHT will revise their budget for the coming year.   (F)</w:t>
      </w:r>
    </w:p>
    <w:p w14:paraId="2606EC8F" w14:textId="068C2C4A" w:rsidR="00884EBC" w:rsidRDefault="00884EBC" w:rsidP="00884EBC">
      <w:pPr>
        <w:rPr>
          <w:rFonts w:cstheme="minorHAnsi"/>
          <w:sz w:val="24"/>
          <w:szCs w:val="24"/>
        </w:rPr>
      </w:pPr>
      <w:r w:rsidRPr="00EB162E">
        <w:rPr>
          <w:rFonts w:cstheme="minorHAnsi"/>
          <w:sz w:val="24"/>
          <w:szCs w:val="24"/>
        </w:rPr>
        <w:t>KW4 has been invited to submit a full application to become an OHT.  The application is due in September.  Planning meetings have been set over the next few weeks.  CEO is participating.  (P)</w:t>
      </w:r>
    </w:p>
    <w:p w14:paraId="4A8BC95B" w14:textId="5A8DB8D5" w:rsidR="001D71A6" w:rsidRPr="001D71A6" w:rsidRDefault="001D71A6" w:rsidP="00884EBC">
      <w:pPr>
        <w:rPr>
          <w:rFonts w:cstheme="minorHAnsi"/>
          <w:b/>
          <w:sz w:val="28"/>
          <w:szCs w:val="24"/>
        </w:rPr>
      </w:pPr>
      <w:r w:rsidRPr="001D71A6">
        <w:rPr>
          <w:rFonts w:cstheme="minorHAnsi"/>
          <w:b/>
          <w:sz w:val="28"/>
          <w:szCs w:val="24"/>
        </w:rPr>
        <w:t>Quality Initiatives/Projects</w:t>
      </w:r>
      <w:bookmarkStart w:id="1" w:name="_GoBack"/>
      <w:bookmarkEnd w:id="1"/>
    </w:p>
    <w:p w14:paraId="72ADE73D" w14:textId="77777777" w:rsidR="00884EBC" w:rsidRPr="00EB162E" w:rsidRDefault="00884EBC" w:rsidP="00884EBC">
      <w:pPr>
        <w:rPr>
          <w:rFonts w:cstheme="minorHAnsi"/>
          <w:sz w:val="24"/>
          <w:szCs w:val="24"/>
        </w:rPr>
      </w:pPr>
      <w:r w:rsidRPr="00EB162E">
        <w:rPr>
          <w:rFonts w:cstheme="minorHAnsi"/>
          <w:b/>
          <w:sz w:val="24"/>
          <w:szCs w:val="24"/>
        </w:rPr>
        <w:t>Home and Community</w:t>
      </w:r>
      <w:r w:rsidRPr="00EB162E">
        <w:rPr>
          <w:rFonts w:cstheme="minorHAnsi"/>
          <w:sz w:val="24"/>
          <w:szCs w:val="24"/>
        </w:rPr>
        <w:t>:    Home and Community care was started at Parkwood on August 17</w:t>
      </w:r>
      <w:r w:rsidRPr="00EB162E">
        <w:rPr>
          <w:rFonts w:cstheme="minorHAnsi"/>
          <w:sz w:val="24"/>
          <w:szCs w:val="24"/>
          <w:vertAlign w:val="superscript"/>
        </w:rPr>
        <w:t>th</w:t>
      </w:r>
      <w:r w:rsidRPr="00EB162E">
        <w:rPr>
          <w:rFonts w:cstheme="minorHAnsi"/>
          <w:sz w:val="24"/>
          <w:szCs w:val="24"/>
        </w:rPr>
        <w:t xml:space="preserve">.  It has been a bit of a challenging start with the Director of Care spending time providing care for residents on several days.  A new plan is in place for September integrating the Parkwood staff with Home and Community staff to address the staffing concerns.  (P) </w:t>
      </w:r>
    </w:p>
    <w:p w14:paraId="148CFF55" w14:textId="77777777" w:rsidR="00884EBC" w:rsidRPr="00EB162E" w:rsidRDefault="00884EBC" w:rsidP="00884EBC">
      <w:pPr>
        <w:rPr>
          <w:rFonts w:cstheme="minorHAnsi"/>
          <w:sz w:val="24"/>
          <w:szCs w:val="24"/>
        </w:rPr>
      </w:pPr>
      <w:r w:rsidRPr="00EB162E">
        <w:rPr>
          <w:rFonts w:cstheme="minorHAnsi"/>
          <w:b/>
          <w:sz w:val="24"/>
          <w:szCs w:val="24"/>
        </w:rPr>
        <w:t>Parkwood Affordable Housing</w:t>
      </w:r>
      <w:r w:rsidRPr="00EB162E">
        <w:rPr>
          <w:rFonts w:cstheme="minorHAnsi"/>
          <w:sz w:val="24"/>
          <w:szCs w:val="24"/>
        </w:rPr>
        <w:t>:  Meeting with GSP group, Bill Green Project Consultant, Board Representative – Fred Schiedel, Director Building Services, CFO and CEO.  Approval was given to move to the next step of design of a 60 to 80 until building using the parameters given by CMHC for size of units.  An optimistic date to see the next plan was set for August 31</w:t>
      </w:r>
      <w:r w:rsidRPr="00EB162E">
        <w:rPr>
          <w:rFonts w:cstheme="minorHAnsi"/>
          <w:sz w:val="24"/>
          <w:szCs w:val="24"/>
          <w:vertAlign w:val="superscript"/>
        </w:rPr>
        <w:t>st</w:t>
      </w:r>
      <w:r w:rsidRPr="00EB162E">
        <w:rPr>
          <w:rFonts w:cstheme="minorHAnsi"/>
          <w:sz w:val="24"/>
          <w:szCs w:val="24"/>
        </w:rPr>
        <w:t>.  (P)</w:t>
      </w:r>
    </w:p>
    <w:p w14:paraId="002C1036" w14:textId="77777777" w:rsidR="00884EBC" w:rsidRPr="00EB162E" w:rsidRDefault="00884EBC" w:rsidP="00884EBC">
      <w:pPr>
        <w:rPr>
          <w:rFonts w:cstheme="minorHAnsi"/>
          <w:color w:val="000000" w:themeColor="text1"/>
          <w:sz w:val="24"/>
          <w:szCs w:val="24"/>
        </w:rPr>
      </w:pPr>
      <w:r w:rsidRPr="00EB162E">
        <w:rPr>
          <w:rFonts w:cstheme="minorHAnsi"/>
          <w:b/>
          <w:color w:val="000000" w:themeColor="text1"/>
          <w:sz w:val="24"/>
          <w:szCs w:val="24"/>
        </w:rPr>
        <w:t xml:space="preserve">Langs Lease Proposal:  </w:t>
      </w:r>
      <w:r w:rsidRPr="00EB162E">
        <w:rPr>
          <w:rFonts w:cstheme="minorHAnsi"/>
          <w:color w:val="000000" w:themeColor="text1"/>
          <w:sz w:val="24"/>
          <w:szCs w:val="24"/>
        </w:rPr>
        <w:t xml:space="preserve">No further update.  Langs is waiting on an update from the School Board. Unfortunately, due to COVID planning this has been delayed.  (F) </w:t>
      </w:r>
    </w:p>
    <w:p w14:paraId="3576A12A" w14:textId="77777777" w:rsidR="00884EBC" w:rsidRPr="00EB162E" w:rsidRDefault="00884EBC" w:rsidP="00884EBC">
      <w:pPr>
        <w:rPr>
          <w:rFonts w:cstheme="minorHAnsi"/>
          <w:sz w:val="24"/>
          <w:szCs w:val="24"/>
        </w:rPr>
      </w:pPr>
      <w:r w:rsidRPr="00EB162E">
        <w:rPr>
          <w:rFonts w:cstheme="minorHAnsi"/>
          <w:b/>
          <w:sz w:val="24"/>
          <w:szCs w:val="24"/>
        </w:rPr>
        <w:t xml:space="preserve">Building updates  </w:t>
      </w:r>
      <w:r w:rsidRPr="00EB162E">
        <w:rPr>
          <w:rFonts w:cstheme="minorHAnsi"/>
          <w:sz w:val="24"/>
          <w:szCs w:val="24"/>
        </w:rPr>
        <w:t xml:space="preserve"> </w:t>
      </w:r>
    </w:p>
    <w:p w14:paraId="23118EEB" w14:textId="77777777" w:rsidR="00884EBC" w:rsidRPr="00EB162E" w:rsidRDefault="00884EBC" w:rsidP="00884EBC">
      <w:pPr>
        <w:rPr>
          <w:rFonts w:cstheme="minorHAnsi"/>
          <w:sz w:val="24"/>
          <w:szCs w:val="24"/>
        </w:rPr>
      </w:pPr>
      <w:r w:rsidRPr="00EB162E">
        <w:rPr>
          <w:rFonts w:cstheme="minorHAnsi"/>
          <w:sz w:val="24"/>
          <w:szCs w:val="24"/>
        </w:rPr>
        <w:t>The Court balconies are in process of being removed and replaced.  There is considerably more damage than anticipated.  From a safety perspective the replacement of the balconies is timely.  (F)</w:t>
      </w:r>
    </w:p>
    <w:p w14:paraId="73A49A3F" w14:textId="77777777" w:rsidR="00884EBC" w:rsidRPr="00EB162E" w:rsidRDefault="00884EBC" w:rsidP="00884EBC">
      <w:pPr>
        <w:rPr>
          <w:rFonts w:cstheme="minorHAnsi"/>
          <w:sz w:val="24"/>
          <w:szCs w:val="24"/>
        </w:rPr>
      </w:pPr>
      <w:r w:rsidRPr="00EB162E">
        <w:rPr>
          <w:rFonts w:cstheme="minorHAnsi"/>
          <w:sz w:val="24"/>
          <w:szCs w:val="24"/>
        </w:rPr>
        <w:lastRenderedPageBreak/>
        <w:t>The St. Louis classroom in the basement of Fairview is completed.  The remainder of the basement is still waiting for paint. This will be completed when the fitness room upstairs is built and equipment can be relocated.   (F)</w:t>
      </w:r>
    </w:p>
    <w:p w14:paraId="0CBE4AAA" w14:textId="77777777" w:rsidR="00884EBC" w:rsidRPr="00EB162E" w:rsidRDefault="00884EBC" w:rsidP="00884EBC">
      <w:pPr>
        <w:rPr>
          <w:rFonts w:cstheme="minorHAnsi"/>
          <w:sz w:val="24"/>
          <w:szCs w:val="24"/>
        </w:rPr>
      </w:pPr>
      <w:r w:rsidRPr="00EB162E">
        <w:rPr>
          <w:rFonts w:cstheme="minorHAnsi"/>
          <w:sz w:val="24"/>
          <w:szCs w:val="24"/>
        </w:rPr>
        <w:t>On the main campus a permit has been received allowing the RH suites balcony, front entrance, foyer and dining room renovations to begin.  As well, a permit has been received for the Centre dining room renovation.  These projects are delayed to September due to construction and material setbacks.  (F)</w:t>
      </w:r>
    </w:p>
    <w:p w14:paraId="7B432542" w14:textId="77777777" w:rsidR="00884EBC" w:rsidRPr="00EB162E" w:rsidRDefault="00884EBC" w:rsidP="00884EBC">
      <w:pPr>
        <w:rPr>
          <w:rFonts w:cstheme="minorHAnsi"/>
          <w:sz w:val="24"/>
          <w:szCs w:val="24"/>
        </w:rPr>
      </w:pPr>
      <w:r w:rsidRPr="00EB162E">
        <w:rPr>
          <w:rFonts w:cstheme="minorHAnsi"/>
          <w:b/>
          <w:sz w:val="24"/>
          <w:szCs w:val="24"/>
        </w:rPr>
        <w:t xml:space="preserve">Resource team offices:  </w:t>
      </w:r>
      <w:r w:rsidRPr="00EB162E">
        <w:rPr>
          <w:rFonts w:cstheme="minorHAnsi"/>
          <w:sz w:val="24"/>
          <w:szCs w:val="24"/>
        </w:rPr>
        <w:t>The lease has been reviewed by legal counsel, signed by Board Chair and CEO.  The construction schedule is in process.  A move-in date has not been finalized.  (F)</w:t>
      </w:r>
    </w:p>
    <w:p w14:paraId="59F95C72" w14:textId="77777777" w:rsidR="00884EBC" w:rsidRPr="00EB162E" w:rsidRDefault="00884EBC" w:rsidP="00884EBC">
      <w:pPr>
        <w:rPr>
          <w:rFonts w:cstheme="minorHAnsi"/>
          <w:sz w:val="24"/>
          <w:szCs w:val="24"/>
        </w:rPr>
      </w:pPr>
      <w:r w:rsidRPr="00EB162E">
        <w:rPr>
          <w:rFonts w:cstheme="minorHAnsi"/>
          <w:b/>
          <w:sz w:val="24"/>
          <w:szCs w:val="24"/>
        </w:rPr>
        <w:t>Human Resources</w:t>
      </w:r>
      <w:r w:rsidRPr="00EB162E">
        <w:rPr>
          <w:rFonts w:cstheme="minorHAnsi"/>
          <w:b/>
          <w:sz w:val="24"/>
          <w:szCs w:val="24"/>
        </w:rPr>
        <w:br/>
      </w:r>
      <w:r w:rsidRPr="00EB162E">
        <w:rPr>
          <w:rFonts w:cstheme="minorHAnsi"/>
          <w:sz w:val="24"/>
          <w:szCs w:val="24"/>
        </w:rPr>
        <w:t xml:space="preserve">Executive Director agreement has been signed back as presented.  Further update will be provided at the Board meeting. (P) </w:t>
      </w:r>
    </w:p>
    <w:p w14:paraId="4E5C6AD6" w14:textId="77777777" w:rsidR="00884EBC" w:rsidRPr="00EB162E" w:rsidRDefault="00884EBC" w:rsidP="00884EBC">
      <w:pPr>
        <w:rPr>
          <w:rFonts w:cstheme="minorHAnsi"/>
          <w:b/>
          <w:bCs/>
          <w:sz w:val="24"/>
          <w:szCs w:val="24"/>
        </w:rPr>
      </w:pPr>
      <w:r w:rsidRPr="00EB162E">
        <w:rPr>
          <w:rFonts w:cstheme="minorHAnsi"/>
          <w:b/>
          <w:bCs/>
          <w:sz w:val="24"/>
          <w:szCs w:val="24"/>
        </w:rPr>
        <w:t xml:space="preserve">Financial Statements  </w:t>
      </w:r>
    </w:p>
    <w:p w14:paraId="4A7B8363" w14:textId="77777777" w:rsidR="00884EBC" w:rsidRPr="00EB162E" w:rsidRDefault="00884EBC" w:rsidP="00884EBC">
      <w:pPr>
        <w:rPr>
          <w:rFonts w:cstheme="minorHAnsi"/>
          <w:sz w:val="24"/>
          <w:szCs w:val="24"/>
        </w:rPr>
      </w:pPr>
      <w:r w:rsidRPr="00EB162E">
        <w:rPr>
          <w:rFonts w:cstheme="minorHAnsi"/>
          <w:sz w:val="24"/>
          <w:szCs w:val="24"/>
        </w:rPr>
        <w:t xml:space="preserve">As attached.  </w:t>
      </w:r>
    </w:p>
    <w:p w14:paraId="7F6C392A" w14:textId="77777777" w:rsidR="00884EBC" w:rsidRPr="00EB162E" w:rsidRDefault="00884EBC" w:rsidP="00884EBC">
      <w:pPr>
        <w:rPr>
          <w:rFonts w:cstheme="minorHAnsi"/>
          <w:b/>
          <w:sz w:val="24"/>
          <w:szCs w:val="24"/>
        </w:rPr>
      </w:pPr>
      <w:r w:rsidRPr="00EB162E">
        <w:rPr>
          <w:rFonts w:cstheme="minorHAnsi"/>
          <w:b/>
          <w:sz w:val="24"/>
          <w:szCs w:val="24"/>
        </w:rPr>
        <w:t xml:space="preserve">Internal and External Meetings </w:t>
      </w:r>
    </w:p>
    <w:p w14:paraId="75D9F60B" w14:textId="77777777" w:rsidR="00884EBC" w:rsidRPr="00EB162E" w:rsidRDefault="00884EBC" w:rsidP="00884EBC">
      <w:pPr>
        <w:rPr>
          <w:rFonts w:cstheme="minorHAnsi"/>
          <w:sz w:val="24"/>
          <w:szCs w:val="24"/>
        </w:rPr>
      </w:pPr>
      <w:r w:rsidRPr="00EB162E">
        <w:rPr>
          <w:rFonts w:cstheme="minorHAnsi"/>
          <w:sz w:val="24"/>
          <w:szCs w:val="24"/>
        </w:rPr>
        <w:t xml:space="preserve">Meetings in July, August   </w:t>
      </w:r>
    </w:p>
    <w:tbl>
      <w:tblPr>
        <w:tblStyle w:val="TableGrid"/>
        <w:tblW w:w="0" w:type="auto"/>
        <w:tblLook w:val="04A0" w:firstRow="1" w:lastRow="0" w:firstColumn="1" w:lastColumn="0" w:noHBand="0" w:noVBand="1"/>
      </w:tblPr>
      <w:tblGrid>
        <w:gridCol w:w="3397"/>
        <w:gridCol w:w="3402"/>
        <w:gridCol w:w="2551"/>
      </w:tblGrid>
      <w:tr w:rsidR="00884EBC" w:rsidRPr="00EB162E" w14:paraId="0A7F0675" w14:textId="77777777" w:rsidTr="008640C9">
        <w:tc>
          <w:tcPr>
            <w:tcW w:w="3397" w:type="dxa"/>
          </w:tcPr>
          <w:p w14:paraId="45C0F284" w14:textId="77777777" w:rsidR="00884EBC" w:rsidRPr="00EB162E" w:rsidRDefault="00884EBC" w:rsidP="008640C9">
            <w:pPr>
              <w:rPr>
                <w:rFonts w:cstheme="minorHAnsi"/>
                <w:b/>
                <w:sz w:val="24"/>
                <w:szCs w:val="24"/>
              </w:rPr>
            </w:pPr>
            <w:r w:rsidRPr="00EB162E">
              <w:rPr>
                <w:rFonts w:cstheme="minorHAnsi"/>
                <w:b/>
                <w:sz w:val="24"/>
                <w:szCs w:val="24"/>
              </w:rPr>
              <w:t xml:space="preserve">Meeting </w:t>
            </w:r>
          </w:p>
          <w:p w14:paraId="162488CC" w14:textId="77777777" w:rsidR="00884EBC" w:rsidRPr="00EB162E" w:rsidRDefault="00884EBC" w:rsidP="008640C9">
            <w:pPr>
              <w:rPr>
                <w:rFonts w:cstheme="minorHAnsi"/>
                <w:b/>
                <w:sz w:val="24"/>
                <w:szCs w:val="24"/>
              </w:rPr>
            </w:pPr>
          </w:p>
        </w:tc>
        <w:tc>
          <w:tcPr>
            <w:tcW w:w="3402" w:type="dxa"/>
          </w:tcPr>
          <w:p w14:paraId="12A0C198" w14:textId="77777777" w:rsidR="00884EBC" w:rsidRPr="00EB162E" w:rsidRDefault="00884EBC" w:rsidP="008640C9">
            <w:pPr>
              <w:rPr>
                <w:rFonts w:cstheme="minorHAnsi"/>
                <w:b/>
                <w:sz w:val="24"/>
                <w:szCs w:val="24"/>
              </w:rPr>
            </w:pPr>
            <w:r w:rsidRPr="00EB162E">
              <w:rPr>
                <w:rFonts w:cstheme="minorHAnsi"/>
                <w:b/>
                <w:sz w:val="24"/>
                <w:szCs w:val="24"/>
              </w:rPr>
              <w:t>Agenda</w:t>
            </w:r>
          </w:p>
        </w:tc>
        <w:tc>
          <w:tcPr>
            <w:tcW w:w="2551" w:type="dxa"/>
          </w:tcPr>
          <w:p w14:paraId="3C2FA2A2" w14:textId="77777777" w:rsidR="00884EBC" w:rsidRPr="00EB162E" w:rsidRDefault="00884EBC" w:rsidP="008640C9">
            <w:pPr>
              <w:rPr>
                <w:rFonts w:cstheme="minorHAnsi"/>
                <w:b/>
                <w:sz w:val="24"/>
                <w:szCs w:val="24"/>
              </w:rPr>
            </w:pPr>
            <w:r w:rsidRPr="00EB162E">
              <w:rPr>
                <w:rFonts w:cstheme="minorHAnsi"/>
                <w:b/>
                <w:sz w:val="24"/>
                <w:szCs w:val="24"/>
              </w:rPr>
              <w:t xml:space="preserve">Involvement </w:t>
            </w:r>
          </w:p>
        </w:tc>
      </w:tr>
      <w:tr w:rsidR="00884EBC" w:rsidRPr="00EB162E" w14:paraId="20204536" w14:textId="77777777" w:rsidTr="008640C9">
        <w:tc>
          <w:tcPr>
            <w:tcW w:w="3397" w:type="dxa"/>
          </w:tcPr>
          <w:p w14:paraId="462775AB" w14:textId="77777777" w:rsidR="00884EBC" w:rsidRPr="00EB162E" w:rsidRDefault="00884EBC" w:rsidP="008640C9">
            <w:pPr>
              <w:rPr>
                <w:rFonts w:cstheme="minorHAnsi"/>
                <w:b/>
                <w:sz w:val="24"/>
                <w:szCs w:val="24"/>
              </w:rPr>
            </w:pPr>
            <w:r w:rsidRPr="00EB162E">
              <w:rPr>
                <w:rFonts w:cstheme="minorHAnsi"/>
                <w:b/>
                <w:sz w:val="24"/>
                <w:szCs w:val="24"/>
              </w:rPr>
              <w:t>New (one time)</w:t>
            </w:r>
          </w:p>
        </w:tc>
        <w:tc>
          <w:tcPr>
            <w:tcW w:w="3402" w:type="dxa"/>
          </w:tcPr>
          <w:p w14:paraId="72D9FFAE" w14:textId="77777777" w:rsidR="00884EBC" w:rsidRPr="00EB162E" w:rsidRDefault="00884EBC" w:rsidP="008640C9">
            <w:pPr>
              <w:rPr>
                <w:rFonts w:cstheme="minorHAnsi"/>
                <w:b/>
                <w:sz w:val="24"/>
                <w:szCs w:val="24"/>
              </w:rPr>
            </w:pPr>
          </w:p>
        </w:tc>
        <w:tc>
          <w:tcPr>
            <w:tcW w:w="2551" w:type="dxa"/>
          </w:tcPr>
          <w:p w14:paraId="303298E5" w14:textId="77777777" w:rsidR="00884EBC" w:rsidRPr="00EB162E" w:rsidRDefault="00884EBC" w:rsidP="008640C9">
            <w:pPr>
              <w:rPr>
                <w:rFonts w:cstheme="minorHAnsi"/>
                <w:b/>
                <w:sz w:val="24"/>
                <w:szCs w:val="24"/>
              </w:rPr>
            </w:pPr>
          </w:p>
        </w:tc>
      </w:tr>
      <w:tr w:rsidR="00884EBC" w:rsidRPr="00EB162E" w14:paraId="398E8B5F" w14:textId="77777777" w:rsidTr="008640C9">
        <w:tc>
          <w:tcPr>
            <w:tcW w:w="3397" w:type="dxa"/>
          </w:tcPr>
          <w:p w14:paraId="110BEF0E" w14:textId="77777777" w:rsidR="00884EBC" w:rsidRPr="00EB162E" w:rsidRDefault="00884EBC" w:rsidP="008640C9">
            <w:pPr>
              <w:rPr>
                <w:rFonts w:cstheme="minorHAnsi"/>
                <w:sz w:val="24"/>
                <w:szCs w:val="24"/>
              </w:rPr>
            </w:pPr>
            <w:r w:rsidRPr="00EB162E">
              <w:rPr>
                <w:rFonts w:cstheme="minorHAnsi"/>
                <w:sz w:val="24"/>
                <w:szCs w:val="24"/>
              </w:rPr>
              <w:t xml:space="preserve">Jamie Schlegel </w:t>
            </w:r>
          </w:p>
        </w:tc>
        <w:tc>
          <w:tcPr>
            <w:tcW w:w="3402" w:type="dxa"/>
          </w:tcPr>
          <w:p w14:paraId="11DE95AD" w14:textId="77777777" w:rsidR="00884EBC" w:rsidRPr="00EB162E" w:rsidRDefault="00884EBC" w:rsidP="008640C9">
            <w:pPr>
              <w:rPr>
                <w:rFonts w:cstheme="minorHAnsi"/>
                <w:sz w:val="24"/>
                <w:szCs w:val="24"/>
              </w:rPr>
            </w:pPr>
            <w:r w:rsidRPr="00EB162E">
              <w:rPr>
                <w:rFonts w:cstheme="minorHAnsi"/>
                <w:sz w:val="24"/>
                <w:szCs w:val="24"/>
              </w:rPr>
              <w:t xml:space="preserve">Parkwood site </w:t>
            </w:r>
          </w:p>
        </w:tc>
        <w:tc>
          <w:tcPr>
            <w:tcW w:w="2551" w:type="dxa"/>
          </w:tcPr>
          <w:p w14:paraId="2320BA0F" w14:textId="77777777" w:rsidR="00884EBC" w:rsidRPr="00EB162E" w:rsidRDefault="00884EBC" w:rsidP="008640C9">
            <w:pPr>
              <w:rPr>
                <w:rFonts w:cstheme="minorHAnsi"/>
                <w:sz w:val="24"/>
                <w:szCs w:val="24"/>
              </w:rPr>
            </w:pPr>
            <w:r w:rsidRPr="00EB162E">
              <w:rPr>
                <w:rFonts w:cstheme="minorHAnsi"/>
                <w:sz w:val="24"/>
                <w:szCs w:val="24"/>
              </w:rPr>
              <w:t>CEO</w:t>
            </w:r>
          </w:p>
        </w:tc>
      </w:tr>
      <w:tr w:rsidR="00884EBC" w:rsidRPr="00EB162E" w14:paraId="7B5288EB" w14:textId="77777777" w:rsidTr="008640C9">
        <w:tc>
          <w:tcPr>
            <w:tcW w:w="3397" w:type="dxa"/>
          </w:tcPr>
          <w:p w14:paraId="2C857EA6" w14:textId="77777777" w:rsidR="00884EBC" w:rsidRPr="00EB162E" w:rsidRDefault="00884EBC" w:rsidP="008640C9">
            <w:pPr>
              <w:rPr>
                <w:rFonts w:cstheme="minorHAnsi"/>
                <w:sz w:val="24"/>
                <w:szCs w:val="24"/>
              </w:rPr>
            </w:pPr>
            <w:r w:rsidRPr="00EB162E">
              <w:rPr>
                <w:rFonts w:cstheme="minorHAnsi"/>
                <w:sz w:val="24"/>
                <w:szCs w:val="24"/>
              </w:rPr>
              <w:t xml:space="preserve">Ron Schlegel, Jamie Schlegel </w:t>
            </w:r>
          </w:p>
        </w:tc>
        <w:tc>
          <w:tcPr>
            <w:tcW w:w="3402" w:type="dxa"/>
          </w:tcPr>
          <w:p w14:paraId="1858768E" w14:textId="77777777" w:rsidR="00884EBC" w:rsidRPr="00EB162E" w:rsidRDefault="00884EBC" w:rsidP="008640C9">
            <w:pPr>
              <w:rPr>
                <w:rFonts w:cstheme="minorHAnsi"/>
                <w:sz w:val="24"/>
                <w:szCs w:val="24"/>
              </w:rPr>
            </w:pPr>
            <w:r w:rsidRPr="00EB162E">
              <w:rPr>
                <w:rFonts w:cstheme="minorHAnsi"/>
                <w:sz w:val="24"/>
                <w:szCs w:val="24"/>
              </w:rPr>
              <w:t xml:space="preserve">Craigwiel Gardens </w:t>
            </w:r>
          </w:p>
        </w:tc>
        <w:tc>
          <w:tcPr>
            <w:tcW w:w="2551" w:type="dxa"/>
          </w:tcPr>
          <w:p w14:paraId="14C8EDAB" w14:textId="77777777" w:rsidR="00884EBC" w:rsidRPr="00EB162E" w:rsidRDefault="00884EBC" w:rsidP="008640C9">
            <w:pPr>
              <w:rPr>
                <w:rFonts w:cstheme="minorHAnsi"/>
                <w:sz w:val="24"/>
                <w:szCs w:val="24"/>
              </w:rPr>
            </w:pPr>
            <w:r w:rsidRPr="00EB162E">
              <w:rPr>
                <w:rFonts w:cstheme="minorHAnsi"/>
                <w:sz w:val="24"/>
                <w:szCs w:val="24"/>
              </w:rPr>
              <w:t>CEO</w:t>
            </w:r>
          </w:p>
        </w:tc>
      </w:tr>
      <w:tr w:rsidR="00884EBC" w:rsidRPr="00EB162E" w14:paraId="796E8816" w14:textId="77777777" w:rsidTr="008640C9">
        <w:tc>
          <w:tcPr>
            <w:tcW w:w="3397" w:type="dxa"/>
          </w:tcPr>
          <w:p w14:paraId="285B8A5F" w14:textId="77777777" w:rsidR="00884EBC" w:rsidRPr="00EB162E" w:rsidRDefault="00884EBC" w:rsidP="008640C9">
            <w:pPr>
              <w:rPr>
                <w:rFonts w:cstheme="minorHAnsi"/>
                <w:b/>
                <w:sz w:val="24"/>
                <w:szCs w:val="24"/>
              </w:rPr>
            </w:pPr>
            <w:r w:rsidRPr="00EB162E">
              <w:rPr>
                <w:rFonts w:cstheme="minorHAnsi"/>
                <w:b/>
                <w:sz w:val="24"/>
                <w:szCs w:val="24"/>
              </w:rPr>
              <w:t xml:space="preserve">Ongoing meetings </w:t>
            </w:r>
          </w:p>
        </w:tc>
        <w:tc>
          <w:tcPr>
            <w:tcW w:w="3402" w:type="dxa"/>
          </w:tcPr>
          <w:p w14:paraId="5AD820AC" w14:textId="77777777" w:rsidR="00884EBC" w:rsidRPr="00EB162E" w:rsidRDefault="00884EBC" w:rsidP="008640C9">
            <w:pPr>
              <w:rPr>
                <w:rFonts w:cstheme="minorHAnsi"/>
                <w:b/>
                <w:sz w:val="24"/>
                <w:szCs w:val="24"/>
              </w:rPr>
            </w:pPr>
          </w:p>
        </w:tc>
        <w:tc>
          <w:tcPr>
            <w:tcW w:w="2551" w:type="dxa"/>
          </w:tcPr>
          <w:p w14:paraId="306A4F3C" w14:textId="77777777" w:rsidR="00884EBC" w:rsidRPr="00EB162E" w:rsidRDefault="00884EBC" w:rsidP="008640C9">
            <w:pPr>
              <w:rPr>
                <w:rFonts w:cstheme="minorHAnsi"/>
                <w:b/>
                <w:sz w:val="24"/>
                <w:szCs w:val="24"/>
              </w:rPr>
            </w:pPr>
          </w:p>
        </w:tc>
      </w:tr>
      <w:tr w:rsidR="00884EBC" w:rsidRPr="00EB162E" w14:paraId="49DE783A" w14:textId="77777777" w:rsidTr="008640C9">
        <w:tc>
          <w:tcPr>
            <w:tcW w:w="3397" w:type="dxa"/>
          </w:tcPr>
          <w:p w14:paraId="2067A549" w14:textId="77777777" w:rsidR="00884EBC" w:rsidRPr="00EB162E" w:rsidRDefault="00884EBC" w:rsidP="008640C9">
            <w:pPr>
              <w:rPr>
                <w:rFonts w:cstheme="minorHAnsi"/>
                <w:sz w:val="24"/>
                <w:szCs w:val="24"/>
              </w:rPr>
            </w:pPr>
            <w:r w:rsidRPr="00EB162E">
              <w:rPr>
                <w:rFonts w:cstheme="minorHAnsi"/>
                <w:sz w:val="24"/>
                <w:szCs w:val="24"/>
              </w:rPr>
              <w:t xml:space="preserve">ALC Strategy Group weekly meeting </w:t>
            </w:r>
          </w:p>
        </w:tc>
        <w:tc>
          <w:tcPr>
            <w:tcW w:w="3402" w:type="dxa"/>
          </w:tcPr>
          <w:p w14:paraId="433CAD92" w14:textId="77777777" w:rsidR="00884EBC" w:rsidRPr="00EB162E" w:rsidRDefault="00884EBC" w:rsidP="008640C9">
            <w:pPr>
              <w:rPr>
                <w:rFonts w:cstheme="minorHAnsi"/>
                <w:sz w:val="24"/>
                <w:szCs w:val="24"/>
              </w:rPr>
            </w:pPr>
            <w:r w:rsidRPr="00EB162E">
              <w:rPr>
                <w:rFonts w:cstheme="minorHAnsi"/>
                <w:sz w:val="24"/>
                <w:szCs w:val="24"/>
              </w:rPr>
              <w:t xml:space="preserve">To develop a plan to resolve patient flow - ALC hospital bed crisis.  </w:t>
            </w:r>
          </w:p>
        </w:tc>
        <w:tc>
          <w:tcPr>
            <w:tcW w:w="2551" w:type="dxa"/>
          </w:tcPr>
          <w:p w14:paraId="09DBA1E5" w14:textId="77777777" w:rsidR="00884EBC" w:rsidRPr="00EB162E" w:rsidRDefault="00884EBC" w:rsidP="008640C9">
            <w:pPr>
              <w:rPr>
                <w:rFonts w:cstheme="minorHAnsi"/>
                <w:sz w:val="24"/>
                <w:szCs w:val="24"/>
              </w:rPr>
            </w:pPr>
            <w:r w:rsidRPr="00EB162E">
              <w:rPr>
                <w:rFonts w:cstheme="minorHAnsi"/>
                <w:sz w:val="24"/>
                <w:szCs w:val="24"/>
              </w:rPr>
              <w:t xml:space="preserve">CEO </w:t>
            </w:r>
          </w:p>
        </w:tc>
      </w:tr>
      <w:tr w:rsidR="00884EBC" w:rsidRPr="00EB162E" w14:paraId="00BF0FFF" w14:textId="77777777" w:rsidTr="008640C9">
        <w:tc>
          <w:tcPr>
            <w:tcW w:w="3397" w:type="dxa"/>
          </w:tcPr>
          <w:p w14:paraId="76B71F16" w14:textId="77777777" w:rsidR="00884EBC" w:rsidRPr="00EB162E" w:rsidRDefault="00884EBC" w:rsidP="008640C9">
            <w:pPr>
              <w:rPr>
                <w:rFonts w:cstheme="minorHAnsi"/>
                <w:sz w:val="24"/>
                <w:szCs w:val="24"/>
              </w:rPr>
            </w:pPr>
            <w:r w:rsidRPr="00EB162E">
              <w:rPr>
                <w:rFonts w:cstheme="minorHAnsi"/>
                <w:sz w:val="24"/>
                <w:szCs w:val="24"/>
              </w:rPr>
              <w:t>Ontario Health Testing Strategy Committee – 2 x weekly</w:t>
            </w:r>
          </w:p>
        </w:tc>
        <w:tc>
          <w:tcPr>
            <w:tcW w:w="3402" w:type="dxa"/>
          </w:tcPr>
          <w:p w14:paraId="6A307CE9" w14:textId="77777777" w:rsidR="00884EBC" w:rsidRPr="00EB162E" w:rsidRDefault="00884EBC" w:rsidP="008640C9">
            <w:pPr>
              <w:rPr>
                <w:rFonts w:cstheme="minorHAnsi"/>
                <w:sz w:val="24"/>
                <w:szCs w:val="24"/>
              </w:rPr>
            </w:pPr>
            <w:r w:rsidRPr="00EB162E">
              <w:rPr>
                <w:rFonts w:cstheme="minorHAnsi"/>
                <w:sz w:val="24"/>
                <w:szCs w:val="24"/>
              </w:rPr>
              <w:t xml:space="preserve">To develop Strategy for the province.  </w:t>
            </w:r>
          </w:p>
        </w:tc>
        <w:tc>
          <w:tcPr>
            <w:tcW w:w="2551" w:type="dxa"/>
          </w:tcPr>
          <w:p w14:paraId="6134E277" w14:textId="77777777" w:rsidR="00884EBC" w:rsidRPr="00EB162E" w:rsidRDefault="00884EBC" w:rsidP="008640C9">
            <w:pPr>
              <w:rPr>
                <w:rFonts w:cstheme="minorHAnsi"/>
                <w:sz w:val="24"/>
                <w:szCs w:val="24"/>
              </w:rPr>
            </w:pPr>
            <w:r w:rsidRPr="00EB162E">
              <w:rPr>
                <w:rFonts w:cstheme="minorHAnsi"/>
                <w:sz w:val="24"/>
                <w:szCs w:val="24"/>
              </w:rPr>
              <w:t>CEO</w:t>
            </w:r>
          </w:p>
          <w:p w14:paraId="44E0D7AE" w14:textId="77777777" w:rsidR="00884EBC" w:rsidRPr="00EB162E" w:rsidRDefault="00884EBC" w:rsidP="008640C9">
            <w:pPr>
              <w:rPr>
                <w:rFonts w:cstheme="minorHAnsi"/>
                <w:sz w:val="24"/>
                <w:szCs w:val="24"/>
              </w:rPr>
            </w:pPr>
          </w:p>
        </w:tc>
      </w:tr>
      <w:tr w:rsidR="00884EBC" w:rsidRPr="00EB162E" w14:paraId="0062F266" w14:textId="77777777" w:rsidTr="008640C9">
        <w:tc>
          <w:tcPr>
            <w:tcW w:w="3397" w:type="dxa"/>
          </w:tcPr>
          <w:p w14:paraId="3CD55EB0" w14:textId="77777777" w:rsidR="00884EBC" w:rsidRPr="00EB162E" w:rsidRDefault="00884EBC" w:rsidP="008640C9">
            <w:pPr>
              <w:rPr>
                <w:rFonts w:cstheme="minorHAnsi"/>
                <w:sz w:val="24"/>
                <w:szCs w:val="24"/>
              </w:rPr>
            </w:pPr>
            <w:r w:rsidRPr="00EB162E">
              <w:rPr>
                <w:rFonts w:cstheme="minorHAnsi"/>
                <w:sz w:val="24"/>
                <w:szCs w:val="24"/>
              </w:rPr>
              <w:t xml:space="preserve">Waterloo Region Health Control Group – 2 X monthly </w:t>
            </w:r>
          </w:p>
        </w:tc>
        <w:tc>
          <w:tcPr>
            <w:tcW w:w="3402" w:type="dxa"/>
          </w:tcPr>
          <w:p w14:paraId="609E507E" w14:textId="77777777" w:rsidR="00884EBC" w:rsidRPr="00EB162E" w:rsidRDefault="00884EBC" w:rsidP="008640C9">
            <w:pPr>
              <w:rPr>
                <w:rFonts w:cstheme="minorHAnsi"/>
                <w:sz w:val="24"/>
                <w:szCs w:val="24"/>
              </w:rPr>
            </w:pPr>
            <w:r w:rsidRPr="00EB162E">
              <w:rPr>
                <w:rFonts w:cstheme="minorHAnsi"/>
                <w:sz w:val="24"/>
                <w:szCs w:val="24"/>
              </w:rPr>
              <w:t>Health Control group planning and problem solving – reporting to Region Council</w:t>
            </w:r>
          </w:p>
          <w:p w14:paraId="3482CCD0" w14:textId="77777777" w:rsidR="00884EBC" w:rsidRPr="00EB162E" w:rsidRDefault="00884EBC" w:rsidP="008640C9">
            <w:pPr>
              <w:rPr>
                <w:rFonts w:cstheme="minorHAnsi"/>
                <w:sz w:val="24"/>
                <w:szCs w:val="24"/>
              </w:rPr>
            </w:pPr>
            <w:r w:rsidRPr="00EB162E">
              <w:rPr>
                <w:rFonts w:cstheme="minorHAnsi"/>
                <w:sz w:val="24"/>
                <w:szCs w:val="24"/>
              </w:rPr>
              <w:t>CEO is LTC/RH representative</w:t>
            </w:r>
          </w:p>
        </w:tc>
        <w:tc>
          <w:tcPr>
            <w:tcW w:w="2551" w:type="dxa"/>
          </w:tcPr>
          <w:p w14:paraId="18F815A4" w14:textId="77777777" w:rsidR="00884EBC" w:rsidRPr="00EB162E" w:rsidRDefault="00884EBC" w:rsidP="008640C9">
            <w:pPr>
              <w:rPr>
                <w:rFonts w:cstheme="minorHAnsi"/>
                <w:sz w:val="24"/>
                <w:szCs w:val="24"/>
              </w:rPr>
            </w:pPr>
            <w:r w:rsidRPr="00EB162E">
              <w:rPr>
                <w:rFonts w:cstheme="minorHAnsi"/>
                <w:sz w:val="24"/>
                <w:szCs w:val="24"/>
              </w:rPr>
              <w:t xml:space="preserve">CEO, LHIN, Primary Care, 3 Hospitals. </w:t>
            </w:r>
          </w:p>
        </w:tc>
      </w:tr>
      <w:tr w:rsidR="00884EBC" w:rsidRPr="00EB162E" w14:paraId="2277965C" w14:textId="77777777" w:rsidTr="008640C9">
        <w:tc>
          <w:tcPr>
            <w:tcW w:w="3397" w:type="dxa"/>
          </w:tcPr>
          <w:p w14:paraId="6EF9E0E9" w14:textId="77777777" w:rsidR="00884EBC" w:rsidRPr="00EB162E" w:rsidRDefault="00884EBC" w:rsidP="008640C9">
            <w:pPr>
              <w:rPr>
                <w:rFonts w:cstheme="minorHAnsi"/>
                <w:sz w:val="24"/>
                <w:szCs w:val="24"/>
              </w:rPr>
            </w:pPr>
            <w:r w:rsidRPr="00EB162E">
              <w:rPr>
                <w:rFonts w:cstheme="minorHAnsi"/>
                <w:sz w:val="24"/>
                <w:szCs w:val="24"/>
              </w:rPr>
              <w:t>Fairview Parkwood COVID Operational Leadership meeting – daily 3 days week</w:t>
            </w:r>
          </w:p>
          <w:p w14:paraId="03362AC8" w14:textId="77777777" w:rsidR="00884EBC" w:rsidRPr="00EB162E" w:rsidRDefault="00884EBC" w:rsidP="008640C9">
            <w:pPr>
              <w:rPr>
                <w:rFonts w:cstheme="minorHAnsi"/>
                <w:sz w:val="24"/>
                <w:szCs w:val="24"/>
              </w:rPr>
            </w:pPr>
            <w:r w:rsidRPr="00EB162E">
              <w:rPr>
                <w:rFonts w:cstheme="minorHAnsi"/>
                <w:sz w:val="24"/>
                <w:szCs w:val="24"/>
              </w:rPr>
              <w:t xml:space="preserve"> </w:t>
            </w:r>
          </w:p>
          <w:p w14:paraId="5013FE51" w14:textId="77777777" w:rsidR="00884EBC" w:rsidRPr="00EB162E" w:rsidRDefault="00884EBC" w:rsidP="008640C9">
            <w:pPr>
              <w:rPr>
                <w:rFonts w:cstheme="minorHAnsi"/>
                <w:sz w:val="24"/>
                <w:szCs w:val="24"/>
              </w:rPr>
            </w:pPr>
          </w:p>
        </w:tc>
        <w:tc>
          <w:tcPr>
            <w:tcW w:w="3402" w:type="dxa"/>
          </w:tcPr>
          <w:p w14:paraId="2A104418" w14:textId="77777777" w:rsidR="00884EBC" w:rsidRPr="00EB162E" w:rsidRDefault="00884EBC" w:rsidP="008640C9">
            <w:pPr>
              <w:rPr>
                <w:rFonts w:cstheme="minorHAnsi"/>
                <w:sz w:val="24"/>
                <w:szCs w:val="24"/>
              </w:rPr>
            </w:pPr>
            <w:r w:rsidRPr="00EB162E">
              <w:rPr>
                <w:rFonts w:cstheme="minorHAnsi"/>
                <w:sz w:val="24"/>
                <w:szCs w:val="24"/>
              </w:rPr>
              <w:t>Review legislation, employee and resident status, concerns, updates, write policies</w:t>
            </w:r>
          </w:p>
        </w:tc>
        <w:tc>
          <w:tcPr>
            <w:tcW w:w="2551" w:type="dxa"/>
          </w:tcPr>
          <w:p w14:paraId="4D110EF4" w14:textId="77777777" w:rsidR="00884EBC" w:rsidRPr="00EB162E" w:rsidRDefault="00884EBC" w:rsidP="008640C9">
            <w:pPr>
              <w:rPr>
                <w:rFonts w:cstheme="minorHAnsi"/>
                <w:sz w:val="24"/>
                <w:szCs w:val="24"/>
              </w:rPr>
            </w:pPr>
            <w:r w:rsidRPr="00EB162E">
              <w:rPr>
                <w:rFonts w:cstheme="minorHAnsi"/>
                <w:sz w:val="24"/>
                <w:szCs w:val="24"/>
              </w:rPr>
              <w:t>CEO, Resource team, Home Leadership teams, Nurse Consultant, Occupational Health Nurse</w:t>
            </w:r>
          </w:p>
        </w:tc>
      </w:tr>
      <w:tr w:rsidR="00884EBC" w:rsidRPr="00EB162E" w14:paraId="2B968B8F" w14:textId="77777777" w:rsidTr="008640C9">
        <w:tc>
          <w:tcPr>
            <w:tcW w:w="3397" w:type="dxa"/>
          </w:tcPr>
          <w:p w14:paraId="2A990486" w14:textId="02C84E32" w:rsidR="00884EBC" w:rsidRPr="00EB162E" w:rsidRDefault="00884EBC" w:rsidP="00884EBC">
            <w:pPr>
              <w:rPr>
                <w:rFonts w:cstheme="minorHAnsi"/>
                <w:sz w:val="24"/>
                <w:szCs w:val="24"/>
              </w:rPr>
            </w:pPr>
            <w:r w:rsidRPr="00EB162E">
              <w:rPr>
                <w:rFonts w:cstheme="minorHAnsi"/>
                <w:sz w:val="24"/>
                <w:szCs w:val="24"/>
              </w:rPr>
              <w:t>KW4 – OHT team monthly meeting</w:t>
            </w:r>
          </w:p>
        </w:tc>
        <w:tc>
          <w:tcPr>
            <w:tcW w:w="3402" w:type="dxa"/>
          </w:tcPr>
          <w:p w14:paraId="4B4F5136" w14:textId="77777777" w:rsidR="00884EBC" w:rsidRPr="00EB162E" w:rsidRDefault="00884EBC" w:rsidP="008640C9">
            <w:pPr>
              <w:rPr>
                <w:rFonts w:cstheme="minorHAnsi"/>
                <w:sz w:val="24"/>
                <w:szCs w:val="24"/>
              </w:rPr>
            </w:pPr>
            <w:r w:rsidRPr="00EB162E">
              <w:rPr>
                <w:rFonts w:cstheme="minorHAnsi"/>
                <w:sz w:val="24"/>
                <w:szCs w:val="24"/>
              </w:rPr>
              <w:t>Touch base meeting while on hold</w:t>
            </w:r>
          </w:p>
        </w:tc>
        <w:tc>
          <w:tcPr>
            <w:tcW w:w="2551" w:type="dxa"/>
          </w:tcPr>
          <w:p w14:paraId="3CEB57DD" w14:textId="77777777" w:rsidR="00884EBC" w:rsidRPr="00EB162E" w:rsidRDefault="00884EBC" w:rsidP="008640C9">
            <w:pPr>
              <w:rPr>
                <w:rFonts w:cstheme="minorHAnsi"/>
                <w:sz w:val="24"/>
                <w:szCs w:val="24"/>
              </w:rPr>
            </w:pPr>
            <w:r w:rsidRPr="00EB162E">
              <w:rPr>
                <w:rFonts w:cstheme="minorHAnsi"/>
                <w:sz w:val="24"/>
                <w:szCs w:val="24"/>
              </w:rPr>
              <w:t>CEO</w:t>
            </w:r>
          </w:p>
        </w:tc>
      </w:tr>
      <w:tr w:rsidR="00884EBC" w:rsidRPr="00EB162E" w14:paraId="5B354414" w14:textId="77777777" w:rsidTr="008640C9">
        <w:tc>
          <w:tcPr>
            <w:tcW w:w="3397" w:type="dxa"/>
          </w:tcPr>
          <w:p w14:paraId="4974B15C" w14:textId="77777777" w:rsidR="00884EBC" w:rsidRPr="00EB162E" w:rsidRDefault="00884EBC" w:rsidP="008640C9">
            <w:pPr>
              <w:rPr>
                <w:rFonts w:cstheme="minorHAnsi"/>
                <w:sz w:val="24"/>
                <w:szCs w:val="24"/>
              </w:rPr>
            </w:pPr>
            <w:r w:rsidRPr="00EB162E">
              <w:rPr>
                <w:rFonts w:cstheme="minorHAnsi"/>
                <w:sz w:val="24"/>
                <w:szCs w:val="24"/>
              </w:rPr>
              <w:lastRenderedPageBreak/>
              <w:t xml:space="preserve">CND – OHT – Steering Committee </w:t>
            </w:r>
          </w:p>
          <w:p w14:paraId="1CC4EA0B" w14:textId="77777777" w:rsidR="00884EBC" w:rsidRPr="00EB162E" w:rsidRDefault="00884EBC" w:rsidP="008640C9">
            <w:pPr>
              <w:rPr>
                <w:rFonts w:cstheme="minorHAnsi"/>
                <w:sz w:val="24"/>
                <w:szCs w:val="24"/>
              </w:rPr>
            </w:pPr>
            <w:r w:rsidRPr="00EB162E">
              <w:rPr>
                <w:rFonts w:cstheme="minorHAnsi"/>
                <w:sz w:val="24"/>
                <w:szCs w:val="24"/>
              </w:rPr>
              <w:t xml:space="preserve">Weekly meeting </w:t>
            </w:r>
          </w:p>
        </w:tc>
        <w:tc>
          <w:tcPr>
            <w:tcW w:w="3402" w:type="dxa"/>
          </w:tcPr>
          <w:p w14:paraId="495376BF" w14:textId="77777777" w:rsidR="00884EBC" w:rsidRPr="00EB162E" w:rsidRDefault="00884EBC" w:rsidP="008640C9">
            <w:pPr>
              <w:rPr>
                <w:rFonts w:cstheme="minorHAnsi"/>
                <w:sz w:val="24"/>
                <w:szCs w:val="24"/>
              </w:rPr>
            </w:pPr>
            <w:r w:rsidRPr="00EB162E">
              <w:rPr>
                <w:rFonts w:cstheme="minorHAnsi"/>
                <w:sz w:val="24"/>
                <w:szCs w:val="24"/>
              </w:rPr>
              <w:t>Support during COVID</w:t>
            </w:r>
          </w:p>
        </w:tc>
        <w:tc>
          <w:tcPr>
            <w:tcW w:w="2551" w:type="dxa"/>
          </w:tcPr>
          <w:p w14:paraId="21FF538E" w14:textId="77777777" w:rsidR="00884EBC" w:rsidRPr="00EB162E" w:rsidRDefault="00884EBC" w:rsidP="008640C9">
            <w:pPr>
              <w:rPr>
                <w:rFonts w:cstheme="minorHAnsi"/>
                <w:sz w:val="24"/>
                <w:szCs w:val="24"/>
              </w:rPr>
            </w:pPr>
            <w:r w:rsidRPr="00EB162E">
              <w:rPr>
                <w:rFonts w:cstheme="minorHAnsi"/>
                <w:sz w:val="24"/>
                <w:szCs w:val="24"/>
              </w:rPr>
              <w:t>CEO</w:t>
            </w:r>
          </w:p>
        </w:tc>
      </w:tr>
      <w:tr w:rsidR="00884EBC" w:rsidRPr="00EB162E" w14:paraId="6ED0A514" w14:textId="77777777" w:rsidTr="008640C9">
        <w:tc>
          <w:tcPr>
            <w:tcW w:w="3397" w:type="dxa"/>
          </w:tcPr>
          <w:p w14:paraId="258196C6" w14:textId="77777777" w:rsidR="00884EBC" w:rsidRPr="00EB162E" w:rsidRDefault="00884EBC" w:rsidP="008640C9">
            <w:pPr>
              <w:rPr>
                <w:rFonts w:cstheme="minorHAnsi"/>
                <w:sz w:val="24"/>
                <w:szCs w:val="24"/>
              </w:rPr>
            </w:pPr>
            <w:r w:rsidRPr="00EB162E">
              <w:rPr>
                <w:rFonts w:cstheme="minorHAnsi"/>
                <w:sz w:val="24"/>
                <w:szCs w:val="24"/>
              </w:rPr>
              <w:t>CND – OHT Operations Committee</w:t>
            </w:r>
          </w:p>
          <w:p w14:paraId="7781E5CB" w14:textId="77777777" w:rsidR="00884EBC" w:rsidRPr="00EB162E" w:rsidRDefault="00884EBC" w:rsidP="008640C9">
            <w:pPr>
              <w:rPr>
                <w:rFonts w:cstheme="minorHAnsi"/>
                <w:sz w:val="24"/>
                <w:szCs w:val="24"/>
              </w:rPr>
            </w:pPr>
            <w:r w:rsidRPr="00EB162E">
              <w:rPr>
                <w:rFonts w:cstheme="minorHAnsi"/>
                <w:sz w:val="24"/>
                <w:szCs w:val="24"/>
              </w:rPr>
              <w:t xml:space="preserve">Weekly meeting  </w:t>
            </w:r>
          </w:p>
        </w:tc>
        <w:tc>
          <w:tcPr>
            <w:tcW w:w="3402" w:type="dxa"/>
          </w:tcPr>
          <w:p w14:paraId="4D59A1F8" w14:textId="77777777" w:rsidR="00884EBC" w:rsidRPr="00EB162E" w:rsidRDefault="00884EBC" w:rsidP="008640C9">
            <w:pPr>
              <w:rPr>
                <w:rFonts w:cstheme="minorHAnsi"/>
                <w:sz w:val="24"/>
                <w:szCs w:val="24"/>
              </w:rPr>
            </w:pPr>
            <w:r w:rsidRPr="00EB162E">
              <w:rPr>
                <w:rFonts w:cstheme="minorHAnsi"/>
                <w:sz w:val="24"/>
                <w:szCs w:val="24"/>
              </w:rPr>
              <w:t>Core development group</w:t>
            </w:r>
          </w:p>
        </w:tc>
        <w:tc>
          <w:tcPr>
            <w:tcW w:w="2551" w:type="dxa"/>
          </w:tcPr>
          <w:p w14:paraId="02A77F70" w14:textId="77777777" w:rsidR="00884EBC" w:rsidRPr="00EB162E" w:rsidRDefault="00884EBC" w:rsidP="008640C9">
            <w:pPr>
              <w:rPr>
                <w:rFonts w:cstheme="minorHAnsi"/>
                <w:sz w:val="24"/>
                <w:szCs w:val="24"/>
              </w:rPr>
            </w:pPr>
            <w:r w:rsidRPr="00EB162E">
              <w:rPr>
                <w:rFonts w:cstheme="minorHAnsi"/>
                <w:sz w:val="24"/>
                <w:szCs w:val="24"/>
              </w:rPr>
              <w:t>CEO</w:t>
            </w:r>
          </w:p>
        </w:tc>
      </w:tr>
      <w:tr w:rsidR="00884EBC" w:rsidRPr="00EB162E" w14:paraId="4E06BA7D" w14:textId="77777777" w:rsidTr="008640C9">
        <w:tc>
          <w:tcPr>
            <w:tcW w:w="3397" w:type="dxa"/>
          </w:tcPr>
          <w:p w14:paraId="5559F5B7" w14:textId="77777777" w:rsidR="00884EBC" w:rsidRPr="00EB162E" w:rsidRDefault="00884EBC" w:rsidP="008640C9">
            <w:pPr>
              <w:rPr>
                <w:rFonts w:cstheme="minorHAnsi"/>
                <w:sz w:val="24"/>
                <w:szCs w:val="24"/>
              </w:rPr>
            </w:pPr>
            <w:r w:rsidRPr="00EB162E">
              <w:rPr>
                <w:rFonts w:cstheme="minorHAnsi"/>
                <w:sz w:val="24"/>
                <w:szCs w:val="24"/>
              </w:rPr>
              <w:t xml:space="preserve">CND- OHT Governors Meeting  </w:t>
            </w:r>
          </w:p>
          <w:p w14:paraId="77344B36" w14:textId="77777777" w:rsidR="00884EBC" w:rsidRPr="00EB162E" w:rsidRDefault="00884EBC" w:rsidP="008640C9">
            <w:pPr>
              <w:rPr>
                <w:rFonts w:cstheme="minorHAnsi"/>
                <w:sz w:val="24"/>
                <w:szCs w:val="24"/>
              </w:rPr>
            </w:pPr>
            <w:r w:rsidRPr="00EB162E">
              <w:rPr>
                <w:rFonts w:cstheme="minorHAnsi"/>
                <w:sz w:val="24"/>
                <w:szCs w:val="24"/>
              </w:rPr>
              <w:t xml:space="preserve">Monthly meeting </w:t>
            </w:r>
          </w:p>
        </w:tc>
        <w:tc>
          <w:tcPr>
            <w:tcW w:w="3402" w:type="dxa"/>
          </w:tcPr>
          <w:p w14:paraId="2C365FBD" w14:textId="77777777" w:rsidR="00884EBC" w:rsidRPr="00EB162E" w:rsidRDefault="00884EBC" w:rsidP="008640C9">
            <w:pPr>
              <w:rPr>
                <w:rFonts w:cstheme="minorHAnsi"/>
                <w:sz w:val="24"/>
                <w:szCs w:val="24"/>
              </w:rPr>
            </w:pPr>
            <w:r w:rsidRPr="00EB162E">
              <w:rPr>
                <w:rFonts w:cstheme="minorHAnsi"/>
                <w:sz w:val="24"/>
                <w:szCs w:val="24"/>
              </w:rPr>
              <w:t>Developing Terms of Reference</w:t>
            </w:r>
          </w:p>
        </w:tc>
        <w:tc>
          <w:tcPr>
            <w:tcW w:w="2551" w:type="dxa"/>
          </w:tcPr>
          <w:p w14:paraId="3D0398B9" w14:textId="77777777" w:rsidR="00884EBC" w:rsidRPr="00EB162E" w:rsidRDefault="00884EBC" w:rsidP="008640C9">
            <w:pPr>
              <w:rPr>
                <w:rFonts w:cstheme="minorHAnsi"/>
                <w:sz w:val="24"/>
                <w:szCs w:val="24"/>
              </w:rPr>
            </w:pPr>
            <w:r w:rsidRPr="00EB162E">
              <w:rPr>
                <w:rFonts w:cstheme="minorHAnsi"/>
                <w:sz w:val="24"/>
                <w:szCs w:val="24"/>
              </w:rPr>
              <w:t xml:space="preserve">CEO </w:t>
            </w:r>
          </w:p>
        </w:tc>
      </w:tr>
      <w:tr w:rsidR="00884EBC" w:rsidRPr="00EB162E" w14:paraId="5E37FAF2" w14:textId="77777777" w:rsidTr="008640C9">
        <w:tc>
          <w:tcPr>
            <w:tcW w:w="3397" w:type="dxa"/>
          </w:tcPr>
          <w:p w14:paraId="732D199C" w14:textId="77777777" w:rsidR="00884EBC" w:rsidRPr="00EB162E" w:rsidRDefault="00884EBC" w:rsidP="008640C9">
            <w:pPr>
              <w:rPr>
                <w:rFonts w:cstheme="minorHAnsi"/>
                <w:sz w:val="24"/>
                <w:szCs w:val="24"/>
              </w:rPr>
            </w:pPr>
            <w:r w:rsidRPr="00EB162E">
              <w:rPr>
                <w:rFonts w:cstheme="minorHAnsi"/>
                <w:sz w:val="24"/>
                <w:szCs w:val="24"/>
              </w:rPr>
              <w:t xml:space="preserve">Community of Practice Cambridge LTC – weekly meeting </w:t>
            </w:r>
          </w:p>
        </w:tc>
        <w:tc>
          <w:tcPr>
            <w:tcW w:w="3402" w:type="dxa"/>
          </w:tcPr>
          <w:p w14:paraId="243C6B76" w14:textId="77777777" w:rsidR="00884EBC" w:rsidRPr="00EB162E" w:rsidRDefault="00884EBC" w:rsidP="008640C9">
            <w:pPr>
              <w:rPr>
                <w:rFonts w:cstheme="minorHAnsi"/>
                <w:sz w:val="24"/>
                <w:szCs w:val="24"/>
              </w:rPr>
            </w:pPr>
            <w:r w:rsidRPr="00EB162E">
              <w:rPr>
                <w:rFonts w:cstheme="minorHAnsi"/>
                <w:sz w:val="24"/>
                <w:szCs w:val="24"/>
              </w:rPr>
              <w:t>Sharing Best Practice amongst LTC and RH</w:t>
            </w:r>
          </w:p>
        </w:tc>
        <w:tc>
          <w:tcPr>
            <w:tcW w:w="2551" w:type="dxa"/>
          </w:tcPr>
          <w:p w14:paraId="3CF35606" w14:textId="77777777" w:rsidR="00884EBC" w:rsidRPr="00EB162E" w:rsidRDefault="00884EBC" w:rsidP="008640C9">
            <w:pPr>
              <w:rPr>
                <w:rFonts w:cstheme="minorHAnsi"/>
                <w:sz w:val="24"/>
                <w:szCs w:val="24"/>
              </w:rPr>
            </w:pPr>
            <w:r w:rsidRPr="00EB162E">
              <w:rPr>
                <w:rFonts w:cstheme="minorHAnsi"/>
                <w:sz w:val="24"/>
                <w:szCs w:val="24"/>
              </w:rPr>
              <w:t>CEO, ED and DRC</w:t>
            </w:r>
          </w:p>
        </w:tc>
      </w:tr>
      <w:tr w:rsidR="00884EBC" w:rsidRPr="00EB162E" w14:paraId="1BFAE025" w14:textId="77777777" w:rsidTr="008640C9">
        <w:tc>
          <w:tcPr>
            <w:tcW w:w="3397" w:type="dxa"/>
          </w:tcPr>
          <w:p w14:paraId="24A2FCCB" w14:textId="77777777" w:rsidR="00884EBC" w:rsidRPr="00EB162E" w:rsidRDefault="00884EBC" w:rsidP="008640C9">
            <w:pPr>
              <w:rPr>
                <w:rFonts w:cstheme="minorHAnsi"/>
                <w:sz w:val="24"/>
                <w:szCs w:val="24"/>
              </w:rPr>
            </w:pPr>
            <w:r w:rsidRPr="00EB162E">
              <w:rPr>
                <w:rFonts w:cstheme="minorHAnsi"/>
                <w:sz w:val="24"/>
                <w:szCs w:val="24"/>
              </w:rPr>
              <w:t xml:space="preserve">Advantage – as needed </w:t>
            </w:r>
          </w:p>
        </w:tc>
        <w:tc>
          <w:tcPr>
            <w:tcW w:w="3402" w:type="dxa"/>
          </w:tcPr>
          <w:p w14:paraId="1BC8BA49" w14:textId="77777777" w:rsidR="00884EBC" w:rsidRPr="00EB162E" w:rsidRDefault="00884EBC" w:rsidP="008640C9">
            <w:pPr>
              <w:rPr>
                <w:rFonts w:cstheme="minorHAnsi"/>
                <w:sz w:val="24"/>
                <w:szCs w:val="24"/>
              </w:rPr>
            </w:pPr>
            <w:r w:rsidRPr="00EB162E">
              <w:rPr>
                <w:rFonts w:cstheme="minorHAnsi"/>
                <w:sz w:val="24"/>
                <w:szCs w:val="24"/>
              </w:rPr>
              <w:t>Legislative updates with Q &amp; A</w:t>
            </w:r>
          </w:p>
        </w:tc>
        <w:tc>
          <w:tcPr>
            <w:tcW w:w="2551" w:type="dxa"/>
          </w:tcPr>
          <w:p w14:paraId="7E9F4162" w14:textId="77777777" w:rsidR="00884EBC" w:rsidRPr="00EB162E" w:rsidRDefault="00884EBC" w:rsidP="008640C9">
            <w:pPr>
              <w:rPr>
                <w:rFonts w:cstheme="minorHAnsi"/>
                <w:sz w:val="24"/>
                <w:szCs w:val="24"/>
              </w:rPr>
            </w:pPr>
            <w:r w:rsidRPr="00EB162E">
              <w:rPr>
                <w:rFonts w:cstheme="minorHAnsi"/>
                <w:sz w:val="24"/>
                <w:szCs w:val="24"/>
              </w:rPr>
              <w:t>Director Administration, Nurse Consultant, CEO</w:t>
            </w:r>
          </w:p>
          <w:p w14:paraId="3E9C35A7" w14:textId="77777777" w:rsidR="00884EBC" w:rsidRPr="00EB162E" w:rsidRDefault="00884EBC" w:rsidP="008640C9">
            <w:pPr>
              <w:rPr>
                <w:rFonts w:cstheme="minorHAnsi"/>
                <w:sz w:val="24"/>
                <w:szCs w:val="24"/>
              </w:rPr>
            </w:pPr>
            <w:r w:rsidRPr="00EB162E">
              <w:rPr>
                <w:rFonts w:cstheme="minorHAnsi"/>
                <w:sz w:val="24"/>
                <w:szCs w:val="24"/>
              </w:rPr>
              <w:t>Parkwood ED</w:t>
            </w:r>
          </w:p>
          <w:p w14:paraId="09C3149F" w14:textId="77777777" w:rsidR="00884EBC" w:rsidRPr="00EB162E" w:rsidRDefault="00884EBC" w:rsidP="008640C9">
            <w:pPr>
              <w:rPr>
                <w:rFonts w:cstheme="minorHAnsi"/>
                <w:sz w:val="24"/>
                <w:szCs w:val="24"/>
              </w:rPr>
            </w:pPr>
          </w:p>
        </w:tc>
      </w:tr>
      <w:tr w:rsidR="00884EBC" w:rsidRPr="00EB162E" w14:paraId="4131D8BB" w14:textId="77777777" w:rsidTr="008640C9">
        <w:tc>
          <w:tcPr>
            <w:tcW w:w="3397" w:type="dxa"/>
          </w:tcPr>
          <w:p w14:paraId="0275B0C1" w14:textId="77777777" w:rsidR="00884EBC" w:rsidRPr="00EB162E" w:rsidRDefault="00884EBC" w:rsidP="008640C9">
            <w:pPr>
              <w:rPr>
                <w:rFonts w:cstheme="minorHAnsi"/>
                <w:sz w:val="24"/>
                <w:szCs w:val="24"/>
              </w:rPr>
            </w:pPr>
            <w:r w:rsidRPr="00EB162E">
              <w:rPr>
                <w:rFonts w:cstheme="minorHAnsi"/>
                <w:sz w:val="24"/>
                <w:szCs w:val="24"/>
              </w:rPr>
              <w:t xml:space="preserve">OLTCA – as needed </w:t>
            </w:r>
          </w:p>
        </w:tc>
        <w:tc>
          <w:tcPr>
            <w:tcW w:w="3402" w:type="dxa"/>
          </w:tcPr>
          <w:p w14:paraId="780A9043" w14:textId="77777777" w:rsidR="00884EBC" w:rsidRPr="00EB162E" w:rsidRDefault="00884EBC" w:rsidP="008640C9">
            <w:pPr>
              <w:rPr>
                <w:rFonts w:cstheme="minorHAnsi"/>
                <w:sz w:val="24"/>
                <w:szCs w:val="24"/>
              </w:rPr>
            </w:pPr>
            <w:r w:rsidRPr="00EB162E">
              <w:rPr>
                <w:rFonts w:cstheme="minorHAnsi"/>
                <w:sz w:val="24"/>
                <w:szCs w:val="24"/>
              </w:rPr>
              <w:t>Legislative updates with Q &amp; A</w:t>
            </w:r>
          </w:p>
        </w:tc>
        <w:tc>
          <w:tcPr>
            <w:tcW w:w="2551" w:type="dxa"/>
          </w:tcPr>
          <w:p w14:paraId="484D445E" w14:textId="77777777" w:rsidR="00884EBC" w:rsidRPr="00EB162E" w:rsidRDefault="00884EBC" w:rsidP="008640C9">
            <w:pPr>
              <w:rPr>
                <w:rFonts w:cstheme="minorHAnsi"/>
                <w:sz w:val="24"/>
                <w:szCs w:val="24"/>
              </w:rPr>
            </w:pPr>
            <w:r w:rsidRPr="00EB162E">
              <w:rPr>
                <w:rFonts w:cstheme="minorHAnsi"/>
                <w:sz w:val="24"/>
                <w:szCs w:val="24"/>
              </w:rPr>
              <w:t xml:space="preserve">Director Administration, Nurse Consultant, CEO </w:t>
            </w:r>
          </w:p>
          <w:p w14:paraId="57449573" w14:textId="77777777" w:rsidR="00884EBC" w:rsidRPr="00EB162E" w:rsidRDefault="00884EBC" w:rsidP="008640C9">
            <w:pPr>
              <w:rPr>
                <w:rFonts w:cstheme="minorHAnsi"/>
                <w:sz w:val="24"/>
                <w:szCs w:val="24"/>
              </w:rPr>
            </w:pPr>
            <w:r w:rsidRPr="00EB162E">
              <w:rPr>
                <w:rFonts w:cstheme="minorHAnsi"/>
                <w:sz w:val="24"/>
                <w:szCs w:val="24"/>
              </w:rPr>
              <w:t>Fairview ED</w:t>
            </w:r>
          </w:p>
          <w:p w14:paraId="7D264BAB" w14:textId="77777777" w:rsidR="00884EBC" w:rsidRPr="00EB162E" w:rsidRDefault="00884EBC" w:rsidP="008640C9">
            <w:pPr>
              <w:rPr>
                <w:rFonts w:cstheme="minorHAnsi"/>
                <w:sz w:val="24"/>
                <w:szCs w:val="24"/>
              </w:rPr>
            </w:pPr>
          </w:p>
        </w:tc>
      </w:tr>
    </w:tbl>
    <w:p w14:paraId="30545048" w14:textId="77777777" w:rsidR="00884EBC" w:rsidRPr="00EB162E" w:rsidRDefault="00884EBC" w:rsidP="00884EBC">
      <w:pPr>
        <w:rPr>
          <w:rFonts w:cstheme="minorHAnsi"/>
          <w:b/>
          <w:sz w:val="24"/>
          <w:szCs w:val="24"/>
        </w:rPr>
      </w:pPr>
    </w:p>
    <w:p w14:paraId="2D98A589" w14:textId="77777777" w:rsidR="00884EBC" w:rsidRPr="00EB162E" w:rsidRDefault="00884EBC" w:rsidP="00884EBC">
      <w:pPr>
        <w:rPr>
          <w:rFonts w:cstheme="minorHAnsi"/>
          <w:b/>
          <w:sz w:val="24"/>
          <w:szCs w:val="24"/>
        </w:rPr>
      </w:pPr>
      <w:r w:rsidRPr="00EB162E">
        <w:rPr>
          <w:rFonts w:cstheme="minorHAnsi"/>
          <w:b/>
          <w:sz w:val="24"/>
          <w:szCs w:val="24"/>
        </w:rPr>
        <w:t xml:space="preserve">Risk:  </w:t>
      </w:r>
    </w:p>
    <w:p w14:paraId="54134844" w14:textId="77777777" w:rsidR="00884EBC" w:rsidRPr="00EB162E" w:rsidRDefault="00884EBC" w:rsidP="00884EBC">
      <w:pPr>
        <w:rPr>
          <w:rFonts w:cstheme="minorHAnsi"/>
          <w:sz w:val="24"/>
          <w:szCs w:val="24"/>
        </w:rPr>
      </w:pPr>
      <w:r w:rsidRPr="00EB162E">
        <w:rPr>
          <w:rFonts w:cstheme="minorHAnsi"/>
          <w:sz w:val="24"/>
          <w:szCs w:val="24"/>
        </w:rPr>
        <w:t xml:space="preserve">WSIB appeal has been initiated by an employee of Parkwood.  The incident happened in 2016.  CEO became aware of this issue due to a change in leadership.  The organization has engaged in a WSIB legal specialist to review and handle the case.  (P) </w:t>
      </w:r>
    </w:p>
    <w:p w14:paraId="063629B6" w14:textId="77777777" w:rsidR="00DF633B" w:rsidRDefault="00DF633B"/>
    <w:p w14:paraId="1A95532E" w14:textId="77777777" w:rsidR="00490664" w:rsidRDefault="00490664" w:rsidP="00490664"/>
    <w:p w14:paraId="4B930D65" w14:textId="0A26FEBF" w:rsidR="00946E17" w:rsidRDefault="00946E17">
      <w:pPr>
        <w:rPr>
          <w:b/>
        </w:rPr>
      </w:pPr>
    </w:p>
    <w:sectPr w:rsidR="00946E17"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B605B4" w:rsidRDefault="00B605B4" w:rsidP="00651CB2">
      <w:pPr>
        <w:spacing w:after="0" w:line="240" w:lineRule="auto"/>
      </w:pPr>
      <w:r>
        <w:separator/>
      </w:r>
    </w:p>
  </w:endnote>
  <w:endnote w:type="continuationSeparator" w:id="0">
    <w:p w14:paraId="10B19E15" w14:textId="77777777" w:rsidR="00B605B4" w:rsidRDefault="00B605B4"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B605B4" w:rsidRDefault="00B605B4">
    <w:pPr>
      <w:pStyle w:val="Footer"/>
    </w:pPr>
  </w:p>
  <w:p w14:paraId="6ED8FC83" w14:textId="77777777" w:rsidR="00B605B4" w:rsidRDefault="00B6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B605B4" w:rsidRDefault="00B605B4" w:rsidP="00651CB2">
      <w:pPr>
        <w:spacing w:after="0" w:line="240" w:lineRule="auto"/>
      </w:pPr>
      <w:r>
        <w:separator/>
      </w:r>
    </w:p>
  </w:footnote>
  <w:footnote w:type="continuationSeparator" w:id="0">
    <w:p w14:paraId="0891B9F7" w14:textId="77777777" w:rsidR="00B605B4" w:rsidRDefault="00B605B4"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0D7734B2"/>
    <w:multiLevelType w:val="hybridMultilevel"/>
    <w:tmpl w:val="9DAE8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12DFB"/>
    <w:multiLevelType w:val="hybridMultilevel"/>
    <w:tmpl w:val="C302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F22E43"/>
    <w:multiLevelType w:val="hybridMultilevel"/>
    <w:tmpl w:val="FAA4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2155D0"/>
    <w:multiLevelType w:val="hybridMultilevel"/>
    <w:tmpl w:val="3CA2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EC5DA9"/>
    <w:multiLevelType w:val="hybridMultilevel"/>
    <w:tmpl w:val="F700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240DF3"/>
    <w:multiLevelType w:val="hybridMultilevel"/>
    <w:tmpl w:val="C4B88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20792"/>
    <w:multiLevelType w:val="hybridMultilevel"/>
    <w:tmpl w:val="5052C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963595"/>
    <w:multiLevelType w:val="hybridMultilevel"/>
    <w:tmpl w:val="4B4C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1A6554"/>
    <w:multiLevelType w:val="hybridMultilevel"/>
    <w:tmpl w:val="20360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6038DF"/>
    <w:multiLevelType w:val="hybridMultilevel"/>
    <w:tmpl w:val="F0AA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5B7353"/>
    <w:multiLevelType w:val="hybridMultilevel"/>
    <w:tmpl w:val="6A90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0F3F12"/>
    <w:multiLevelType w:val="hybridMultilevel"/>
    <w:tmpl w:val="A2D0AB80"/>
    <w:lvl w:ilvl="0" w:tplc="7FB0E7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8" w15:restartNumberingAfterBreak="0">
    <w:nsid w:val="64F3061C"/>
    <w:multiLevelType w:val="hybridMultilevel"/>
    <w:tmpl w:val="9136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95C48D6"/>
    <w:multiLevelType w:val="hybridMultilevel"/>
    <w:tmpl w:val="D78E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C366AD"/>
    <w:multiLevelType w:val="hybridMultilevel"/>
    <w:tmpl w:val="0B4A8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4E7EF9"/>
    <w:multiLevelType w:val="hybridMultilevel"/>
    <w:tmpl w:val="F9D28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4"/>
  </w:num>
  <w:num w:numId="5">
    <w:abstractNumId w:val="6"/>
  </w:num>
  <w:num w:numId="6">
    <w:abstractNumId w:val="0"/>
  </w:num>
  <w:num w:numId="7">
    <w:abstractNumId w:val="15"/>
  </w:num>
  <w:num w:numId="8">
    <w:abstractNumId w:val="0"/>
    <w:lvlOverride w:ilvl="0">
      <w:startOverride w:val="6"/>
    </w:lvlOverride>
    <w:lvlOverride w:ilvl="1">
      <w:startOverride w:val="3"/>
    </w:lvlOverride>
  </w:num>
  <w:num w:numId="9">
    <w:abstractNumId w:val="2"/>
  </w:num>
  <w:num w:numId="10">
    <w:abstractNumId w:val="13"/>
  </w:num>
  <w:num w:numId="11">
    <w:abstractNumId w:val="19"/>
  </w:num>
  <w:num w:numId="12">
    <w:abstractNumId w:val="7"/>
  </w:num>
  <w:num w:numId="13">
    <w:abstractNumId w:val="18"/>
  </w:num>
  <w:num w:numId="14">
    <w:abstractNumId w:val="5"/>
  </w:num>
  <w:num w:numId="15">
    <w:abstractNumId w:val="11"/>
  </w:num>
  <w:num w:numId="16">
    <w:abstractNumId w:val="8"/>
  </w:num>
  <w:num w:numId="17">
    <w:abstractNumId w:val="9"/>
  </w:num>
  <w:num w:numId="18">
    <w:abstractNumId w:val="20"/>
  </w:num>
  <w:num w:numId="19">
    <w:abstractNumId w:val="14"/>
  </w:num>
  <w:num w:numId="20">
    <w:abstractNumId w:val="10"/>
  </w:num>
  <w:num w:numId="21">
    <w:abstractNumId w:val="1"/>
  </w:num>
  <w:num w:numId="22">
    <w:abstractNumId w:val="2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4EED"/>
    <w:rsid w:val="00016E54"/>
    <w:rsid w:val="00030FAD"/>
    <w:rsid w:val="00062196"/>
    <w:rsid w:val="000658DC"/>
    <w:rsid w:val="00066B04"/>
    <w:rsid w:val="00084339"/>
    <w:rsid w:val="00096EDD"/>
    <w:rsid w:val="000A53B9"/>
    <w:rsid w:val="000B2377"/>
    <w:rsid w:val="000B45E0"/>
    <w:rsid w:val="000C0462"/>
    <w:rsid w:val="000C0AFB"/>
    <w:rsid w:val="000C54EB"/>
    <w:rsid w:val="000D7963"/>
    <w:rsid w:val="000F54B5"/>
    <w:rsid w:val="00101085"/>
    <w:rsid w:val="0011002C"/>
    <w:rsid w:val="00113A59"/>
    <w:rsid w:val="001154C3"/>
    <w:rsid w:val="00117C4E"/>
    <w:rsid w:val="00153ECC"/>
    <w:rsid w:val="00161F90"/>
    <w:rsid w:val="00167B06"/>
    <w:rsid w:val="00195AE7"/>
    <w:rsid w:val="001965BA"/>
    <w:rsid w:val="001B175B"/>
    <w:rsid w:val="001B3749"/>
    <w:rsid w:val="001B4641"/>
    <w:rsid w:val="001C54E1"/>
    <w:rsid w:val="001D1969"/>
    <w:rsid w:val="001D71A6"/>
    <w:rsid w:val="001E3666"/>
    <w:rsid w:val="001E6502"/>
    <w:rsid w:val="001E682B"/>
    <w:rsid w:val="001F0B62"/>
    <w:rsid w:val="001F3116"/>
    <w:rsid w:val="00207856"/>
    <w:rsid w:val="002151FB"/>
    <w:rsid w:val="00231233"/>
    <w:rsid w:val="002347E4"/>
    <w:rsid w:val="00250388"/>
    <w:rsid w:val="00262CE1"/>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653B"/>
    <w:rsid w:val="00307F44"/>
    <w:rsid w:val="003244CA"/>
    <w:rsid w:val="00325266"/>
    <w:rsid w:val="00326393"/>
    <w:rsid w:val="00326C44"/>
    <w:rsid w:val="003311AA"/>
    <w:rsid w:val="003332A7"/>
    <w:rsid w:val="00333BE7"/>
    <w:rsid w:val="00347BB8"/>
    <w:rsid w:val="00355D71"/>
    <w:rsid w:val="003623DD"/>
    <w:rsid w:val="003702FC"/>
    <w:rsid w:val="003C3E59"/>
    <w:rsid w:val="003C73DA"/>
    <w:rsid w:val="003F588A"/>
    <w:rsid w:val="00411416"/>
    <w:rsid w:val="00414820"/>
    <w:rsid w:val="0041692D"/>
    <w:rsid w:val="004270DB"/>
    <w:rsid w:val="00427701"/>
    <w:rsid w:val="00437B8A"/>
    <w:rsid w:val="00443803"/>
    <w:rsid w:val="004479EF"/>
    <w:rsid w:val="00456213"/>
    <w:rsid w:val="004617BB"/>
    <w:rsid w:val="00462742"/>
    <w:rsid w:val="00473B3A"/>
    <w:rsid w:val="00490664"/>
    <w:rsid w:val="00496B64"/>
    <w:rsid w:val="00497401"/>
    <w:rsid w:val="004C7109"/>
    <w:rsid w:val="004D067D"/>
    <w:rsid w:val="004D3F64"/>
    <w:rsid w:val="004D6AD9"/>
    <w:rsid w:val="004D7308"/>
    <w:rsid w:val="004E0678"/>
    <w:rsid w:val="00507098"/>
    <w:rsid w:val="00514A4A"/>
    <w:rsid w:val="00516388"/>
    <w:rsid w:val="00521DA7"/>
    <w:rsid w:val="0052242B"/>
    <w:rsid w:val="00536D0A"/>
    <w:rsid w:val="0055698A"/>
    <w:rsid w:val="00560A52"/>
    <w:rsid w:val="00574AA5"/>
    <w:rsid w:val="0057719C"/>
    <w:rsid w:val="00591A9B"/>
    <w:rsid w:val="00593048"/>
    <w:rsid w:val="005A3458"/>
    <w:rsid w:val="005B5D12"/>
    <w:rsid w:val="005E2268"/>
    <w:rsid w:val="005E5B77"/>
    <w:rsid w:val="0061215A"/>
    <w:rsid w:val="00633DE7"/>
    <w:rsid w:val="006374EF"/>
    <w:rsid w:val="006440EA"/>
    <w:rsid w:val="00645019"/>
    <w:rsid w:val="00645867"/>
    <w:rsid w:val="00646D46"/>
    <w:rsid w:val="00651CB2"/>
    <w:rsid w:val="00655A5F"/>
    <w:rsid w:val="00662747"/>
    <w:rsid w:val="006676A0"/>
    <w:rsid w:val="00672802"/>
    <w:rsid w:val="00696AA7"/>
    <w:rsid w:val="006A75DD"/>
    <w:rsid w:val="006B5A07"/>
    <w:rsid w:val="006E54BE"/>
    <w:rsid w:val="007005F3"/>
    <w:rsid w:val="00714504"/>
    <w:rsid w:val="007152DD"/>
    <w:rsid w:val="0072173C"/>
    <w:rsid w:val="00722677"/>
    <w:rsid w:val="007237CC"/>
    <w:rsid w:val="00747317"/>
    <w:rsid w:val="00760104"/>
    <w:rsid w:val="00764AB7"/>
    <w:rsid w:val="00765102"/>
    <w:rsid w:val="00767842"/>
    <w:rsid w:val="007702FD"/>
    <w:rsid w:val="0077652E"/>
    <w:rsid w:val="007903DC"/>
    <w:rsid w:val="00790B71"/>
    <w:rsid w:val="00791C2C"/>
    <w:rsid w:val="00797EC8"/>
    <w:rsid w:val="007A5D7B"/>
    <w:rsid w:val="007B25C6"/>
    <w:rsid w:val="007B488B"/>
    <w:rsid w:val="007B4C35"/>
    <w:rsid w:val="007B6D8D"/>
    <w:rsid w:val="00805C96"/>
    <w:rsid w:val="0083060D"/>
    <w:rsid w:val="00830886"/>
    <w:rsid w:val="008358E6"/>
    <w:rsid w:val="0084090D"/>
    <w:rsid w:val="008477E2"/>
    <w:rsid w:val="00855121"/>
    <w:rsid w:val="008810A0"/>
    <w:rsid w:val="008821C5"/>
    <w:rsid w:val="00884EBC"/>
    <w:rsid w:val="008902D6"/>
    <w:rsid w:val="008A37BC"/>
    <w:rsid w:val="008B2513"/>
    <w:rsid w:val="008C433F"/>
    <w:rsid w:val="008D14AE"/>
    <w:rsid w:val="008F0B62"/>
    <w:rsid w:val="00900740"/>
    <w:rsid w:val="00900994"/>
    <w:rsid w:val="00946E17"/>
    <w:rsid w:val="0094762E"/>
    <w:rsid w:val="009533F7"/>
    <w:rsid w:val="0095511D"/>
    <w:rsid w:val="0096037A"/>
    <w:rsid w:val="00962BF9"/>
    <w:rsid w:val="00965BCA"/>
    <w:rsid w:val="00980761"/>
    <w:rsid w:val="00991A31"/>
    <w:rsid w:val="009A5EE4"/>
    <w:rsid w:val="009B593E"/>
    <w:rsid w:val="009D66FF"/>
    <w:rsid w:val="009F3ED6"/>
    <w:rsid w:val="00A13C31"/>
    <w:rsid w:val="00A17E6F"/>
    <w:rsid w:val="00A20E5C"/>
    <w:rsid w:val="00A324AD"/>
    <w:rsid w:val="00A3396E"/>
    <w:rsid w:val="00A34682"/>
    <w:rsid w:val="00A359F5"/>
    <w:rsid w:val="00A4088B"/>
    <w:rsid w:val="00A5503B"/>
    <w:rsid w:val="00A62DA4"/>
    <w:rsid w:val="00A6703B"/>
    <w:rsid w:val="00A67AB2"/>
    <w:rsid w:val="00A70BA2"/>
    <w:rsid w:val="00A71CE5"/>
    <w:rsid w:val="00A855AA"/>
    <w:rsid w:val="00AA48FC"/>
    <w:rsid w:val="00AA54D6"/>
    <w:rsid w:val="00AB3BFA"/>
    <w:rsid w:val="00AB66D2"/>
    <w:rsid w:val="00AC7D24"/>
    <w:rsid w:val="00AD0849"/>
    <w:rsid w:val="00AD129B"/>
    <w:rsid w:val="00AD7512"/>
    <w:rsid w:val="00AF394F"/>
    <w:rsid w:val="00B37107"/>
    <w:rsid w:val="00B374C9"/>
    <w:rsid w:val="00B40271"/>
    <w:rsid w:val="00B41E6B"/>
    <w:rsid w:val="00B43200"/>
    <w:rsid w:val="00B46D09"/>
    <w:rsid w:val="00B55E30"/>
    <w:rsid w:val="00B605B4"/>
    <w:rsid w:val="00B7750D"/>
    <w:rsid w:val="00B80839"/>
    <w:rsid w:val="00B81F13"/>
    <w:rsid w:val="00B902E4"/>
    <w:rsid w:val="00BA1D4C"/>
    <w:rsid w:val="00BA2B02"/>
    <w:rsid w:val="00BA3C63"/>
    <w:rsid w:val="00BA452E"/>
    <w:rsid w:val="00BB0E42"/>
    <w:rsid w:val="00BB1C2E"/>
    <w:rsid w:val="00BC546E"/>
    <w:rsid w:val="00BC7F23"/>
    <w:rsid w:val="00BD72CF"/>
    <w:rsid w:val="00BE60B8"/>
    <w:rsid w:val="00BE759C"/>
    <w:rsid w:val="00BF49A0"/>
    <w:rsid w:val="00BF71E9"/>
    <w:rsid w:val="00C10F28"/>
    <w:rsid w:val="00C11010"/>
    <w:rsid w:val="00C31144"/>
    <w:rsid w:val="00C32074"/>
    <w:rsid w:val="00C36DDC"/>
    <w:rsid w:val="00C41CD8"/>
    <w:rsid w:val="00C628E7"/>
    <w:rsid w:val="00C62AE5"/>
    <w:rsid w:val="00C81A95"/>
    <w:rsid w:val="00CA055D"/>
    <w:rsid w:val="00CB18B8"/>
    <w:rsid w:val="00CB672C"/>
    <w:rsid w:val="00CC45AD"/>
    <w:rsid w:val="00CE03D3"/>
    <w:rsid w:val="00CE33F3"/>
    <w:rsid w:val="00CF110E"/>
    <w:rsid w:val="00CF5C18"/>
    <w:rsid w:val="00D069AC"/>
    <w:rsid w:val="00D06C8A"/>
    <w:rsid w:val="00D1050C"/>
    <w:rsid w:val="00D120A9"/>
    <w:rsid w:val="00D32DFE"/>
    <w:rsid w:val="00D36F6A"/>
    <w:rsid w:val="00D41232"/>
    <w:rsid w:val="00D4298A"/>
    <w:rsid w:val="00D619FC"/>
    <w:rsid w:val="00D760E9"/>
    <w:rsid w:val="00D800EB"/>
    <w:rsid w:val="00D80AB2"/>
    <w:rsid w:val="00D8389D"/>
    <w:rsid w:val="00DA029E"/>
    <w:rsid w:val="00DC1313"/>
    <w:rsid w:val="00DC37F2"/>
    <w:rsid w:val="00DC3F51"/>
    <w:rsid w:val="00DD0D92"/>
    <w:rsid w:val="00DD68E2"/>
    <w:rsid w:val="00DD707B"/>
    <w:rsid w:val="00DE3C0A"/>
    <w:rsid w:val="00DF0592"/>
    <w:rsid w:val="00DF633B"/>
    <w:rsid w:val="00E0406E"/>
    <w:rsid w:val="00E13E31"/>
    <w:rsid w:val="00E218D1"/>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5DBC"/>
    <w:rsid w:val="00ED72DD"/>
    <w:rsid w:val="00EE2322"/>
    <w:rsid w:val="00EE638C"/>
    <w:rsid w:val="00F07449"/>
    <w:rsid w:val="00F1538C"/>
    <w:rsid w:val="00F20203"/>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2"/>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4"/>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5"/>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6"/>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3</cp:revision>
  <cp:lastPrinted>2019-11-22T16:24:00Z</cp:lastPrinted>
  <dcterms:created xsi:type="dcterms:W3CDTF">2020-09-22T15:26:00Z</dcterms:created>
  <dcterms:modified xsi:type="dcterms:W3CDTF">2021-08-06T15:45:00Z</dcterms:modified>
</cp:coreProperties>
</file>