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ACFA" w14:textId="77777777" w:rsidR="00BD0F3E" w:rsidRPr="00946E17" w:rsidRDefault="00BD0F3E" w:rsidP="00BD0F3E">
      <w:pPr>
        <w:pStyle w:val="Heading1"/>
        <w:spacing w:before="80" w:beforeAutospacing="0" w:after="80" w:afterAutospacing="0"/>
        <w:jc w:val="center"/>
        <w:rPr>
          <w:sz w:val="24"/>
          <w:szCs w:val="24"/>
        </w:rPr>
      </w:pPr>
      <w:r w:rsidRPr="00946E17">
        <w:rPr>
          <w:sz w:val="24"/>
          <w:szCs w:val="24"/>
        </w:rPr>
        <w:t>PARKWOOD MENNONITE HOME</w:t>
      </w:r>
    </w:p>
    <w:p w14:paraId="5F36D6D9" w14:textId="1357684B"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w:t>
      </w:r>
      <w:r w:rsidR="008B6F23">
        <w:rPr>
          <w:sz w:val="24"/>
          <w:szCs w:val="24"/>
        </w:rPr>
        <w:t>4</w:t>
      </w:r>
    </w:p>
    <w:p w14:paraId="55DD2F8D" w14:textId="49E271A7"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8B6F23">
        <w:rPr>
          <w:sz w:val="24"/>
          <w:szCs w:val="24"/>
        </w:rPr>
        <w:t>November 26</w:t>
      </w:r>
      <w:r w:rsidR="008B6F23" w:rsidRPr="008B6F23">
        <w:rPr>
          <w:sz w:val="24"/>
          <w:szCs w:val="24"/>
          <w:vertAlign w:val="superscript"/>
        </w:rPr>
        <w:t>th</w:t>
      </w:r>
      <w:r>
        <w:rPr>
          <w:sz w:val="24"/>
          <w:szCs w:val="24"/>
        </w:rPr>
        <w:t>, 2020</w:t>
      </w:r>
    </w:p>
    <w:p w14:paraId="21762391" w14:textId="77777777" w:rsidR="00BD0F3E" w:rsidRPr="00946E17"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BD0F3E" w:rsidRPr="000D52FB" w14:paraId="1FF1721B" w14:textId="77777777" w:rsidTr="00C936C8">
        <w:tc>
          <w:tcPr>
            <w:tcW w:w="2547" w:type="dxa"/>
            <w:shd w:val="clear" w:color="auto" w:fill="auto"/>
          </w:tcPr>
          <w:p w14:paraId="4C3F485E" w14:textId="77777777" w:rsidR="00BD0F3E" w:rsidRDefault="00BD0F3E" w:rsidP="00C936C8">
            <w:pPr>
              <w:spacing w:after="0"/>
              <w:ind w:right="744"/>
              <w:contextualSpacing/>
              <w:rPr>
                <w:rFonts w:cs="Arial"/>
                <w:b/>
              </w:rPr>
            </w:pPr>
            <w:r w:rsidRPr="000D52FB">
              <w:rPr>
                <w:rFonts w:cs="Arial"/>
                <w:b/>
              </w:rPr>
              <w:t>Present:</w:t>
            </w:r>
          </w:p>
          <w:p w14:paraId="32C81E0F" w14:textId="77777777" w:rsidR="00BD0F3E" w:rsidRPr="00667E70" w:rsidRDefault="00BD0F3E" w:rsidP="00C936C8">
            <w:pPr>
              <w:spacing w:after="0"/>
              <w:ind w:right="744"/>
              <w:contextualSpacing/>
              <w:rPr>
                <w:rFonts w:cs="Arial"/>
              </w:rPr>
            </w:pPr>
            <w:r w:rsidRPr="00667E70">
              <w:rPr>
                <w:rFonts w:cs="Arial"/>
              </w:rPr>
              <w:t>(electronically)</w:t>
            </w:r>
          </w:p>
        </w:tc>
        <w:tc>
          <w:tcPr>
            <w:tcW w:w="3221" w:type="dxa"/>
            <w:shd w:val="clear" w:color="auto" w:fill="auto"/>
          </w:tcPr>
          <w:p w14:paraId="4235EC1B"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Marion Good (Chair)</w:t>
            </w:r>
          </w:p>
          <w:p w14:paraId="29AFACAA" w14:textId="77777777" w:rsidR="00BD0F3E" w:rsidRPr="00773C00" w:rsidRDefault="00BD0F3E" w:rsidP="00C936C8">
            <w:pPr>
              <w:tabs>
                <w:tab w:val="left" w:pos="567"/>
                <w:tab w:val="left" w:pos="709"/>
                <w:tab w:val="left" w:pos="851"/>
              </w:tabs>
              <w:spacing w:after="0"/>
              <w:contextualSpacing/>
              <w:rPr>
                <w:rFonts w:cs="Arial"/>
                <w:bCs/>
              </w:rPr>
            </w:pPr>
            <w:r w:rsidRPr="00773C00">
              <w:rPr>
                <w:rFonts w:cs="Arial"/>
                <w:bCs/>
              </w:rPr>
              <w:t>Jennifer Krotz (Secretary)</w:t>
            </w:r>
          </w:p>
          <w:p w14:paraId="537FBBF7"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665AD423" w14:textId="77777777" w:rsidR="00BD0F3E" w:rsidRPr="000D52FB" w:rsidRDefault="00BD0F3E" w:rsidP="00C936C8">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4EBF829A" w14:textId="228B83FA" w:rsidR="00CC63A3" w:rsidRDefault="00CC63A3" w:rsidP="00C936C8">
            <w:pPr>
              <w:tabs>
                <w:tab w:val="left" w:pos="567"/>
                <w:tab w:val="left" w:pos="709"/>
                <w:tab w:val="left" w:pos="851"/>
              </w:tabs>
              <w:spacing w:after="0"/>
              <w:contextualSpacing/>
              <w:rPr>
                <w:rFonts w:cs="Arial"/>
                <w:bCs/>
              </w:rPr>
            </w:pPr>
            <w:r>
              <w:rPr>
                <w:rFonts w:cs="Arial"/>
                <w:bCs/>
              </w:rPr>
              <w:t>Ken Frey</w:t>
            </w:r>
          </w:p>
          <w:p w14:paraId="38DCBC77" w14:textId="2D2A6709" w:rsidR="00BD0F3E" w:rsidRDefault="00BD0F3E" w:rsidP="00C936C8">
            <w:pPr>
              <w:tabs>
                <w:tab w:val="left" w:pos="567"/>
                <w:tab w:val="left" w:pos="709"/>
                <w:tab w:val="left" w:pos="851"/>
              </w:tabs>
              <w:spacing w:after="0"/>
              <w:contextualSpacing/>
              <w:rPr>
                <w:rFonts w:cs="Arial"/>
                <w:bCs/>
              </w:rPr>
            </w:pPr>
            <w:r>
              <w:rPr>
                <w:rFonts w:cs="Arial"/>
                <w:bCs/>
              </w:rPr>
              <w:t>Ruth Konrad</w:t>
            </w:r>
          </w:p>
          <w:p w14:paraId="0736EEEF"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 xml:space="preserve">Nancy Mann </w:t>
            </w:r>
          </w:p>
          <w:p w14:paraId="61790829"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B3AF5B7" w14:textId="1D6BC6D5" w:rsidR="00DC2D8A" w:rsidRPr="000D52FB" w:rsidRDefault="00BD0F3E" w:rsidP="00C936C8">
            <w:pPr>
              <w:tabs>
                <w:tab w:val="left" w:pos="567"/>
                <w:tab w:val="left" w:pos="709"/>
                <w:tab w:val="left" w:pos="851"/>
              </w:tabs>
              <w:spacing w:after="0"/>
              <w:contextualSpacing/>
              <w:rPr>
                <w:rFonts w:cs="Arial"/>
                <w:bCs/>
              </w:rPr>
            </w:pPr>
            <w:r w:rsidRPr="000D52FB">
              <w:rPr>
                <w:rFonts w:cs="Arial"/>
                <w:bCs/>
              </w:rPr>
              <w:t>John Shantz</w:t>
            </w:r>
          </w:p>
        </w:tc>
      </w:tr>
      <w:tr w:rsidR="00BD0F3E" w:rsidRPr="000D52FB" w14:paraId="75301E3B" w14:textId="77777777" w:rsidTr="00C936C8">
        <w:tc>
          <w:tcPr>
            <w:tcW w:w="2547" w:type="dxa"/>
            <w:shd w:val="clear" w:color="auto" w:fill="auto"/>
          </w:tcPr>
          <w:p w14:paraId="0CB33CC5" w14:textId="77777777" w:rsidR="00BD0F3E" w:rsidRDefault="00BD0F3E" w:rsidP="00C936C8">
            <w:pPr>
              <w:spacing w:after="0"/>
              <w:ind w:right="744"/>
              <w:contextualSpacing/>
              <w:rPr>
                <w:rFonts w:cs="Arial"/>
                <w:b/>
              </w:rPr>
            </w:pPr>
            <w:r w:rsidRPr="000D52FB">
              <w:rPr>
                <w:rFonts w:cs="Arial"/>
                <w:b/>
              </w:rPr>
              <w:t>Absent:</w:t>
            </w:r>
          </w:p>
          <w:p w14:paraId="532F0591" w14:textId="77777777" w:rsidR="00BD0F3E" w:rsidRPr="000D52FB" w:rsidRDefault="00BD0F3E" w:rsidP="00C936C8">
            <w:pPr>
              <w:spacing w:after="0"/>
              <w:ind w:right="744"/>
              <w:contextualSpacing/>
              <w:rPr>
                <w:rFonts w:cs="Arial"/>
                <w:b/>
              </w:rPr>
            </w:pPr>
          </w:p>
        </w:tc>
        <w:tc>
          <w:tcPr>
            <w:tcW w:w="3221" w:type="dxa"/>
            <w:shd w:val="clear" w:color="auto" w:fill="auto"/>
          </w:tcPr>
          <w:p w14:paraId="4DF567C3" w14:textId="38AC119C" w:rsidR="00BD0F3E" w:rsidRPr="006A58B2"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5A9A86BE" w14:textId="77777777" w:rsidR="00BD0F3E" w:rsidRPr="000D52FB" w:rsidRDefault="00BD0F3E" w:rsidP="00C936C8">
            <w:pPr>
              <w:tabs>
                <w:tab w:val="left" w:pos="567"/>
                <w:tab w:val="left" w:pos="709"/>
                <w:tab w:val="left" w:pos="851"/>
              </w:tabs>
              <w:spacing w:after="0"/>
              <w:contextualSpacing/>
              <w:rPr>
                <w:rFonts w:cs="Arial"/>
                <w:b/>
              </w:rPr>
            </w:pPr>
          </w:p>
        </w:tc>
      </w:tr>
      <w:tr w:rsidR="00BD0F3E" w:rsidRPr="000D52FB" w14:paraId="1B71C235" w14:textId="77777777" w:rsidTr="00C936C8">
        <w:tc>
          <w:tcPr>
            <w:tcW w:w="2547" w:type="dxa"/>
            <w:shd w:val="clear" w:color="auto" w:fill="auto"/>
          </w:tcPr>
          <w:p w14:paraId="5204BD43" w14:textId="77777777" w:rsidR="00BD0F3E" w:rsidRPr="000D52FB" w:rsidRDefault="00BD0F3E" w:rsidP="00C936C8">
            <w:pPr>
              <w:spacing w:after="0"/>
              <w:ind w:right="744"/>
              <w:contextualSpacing/>
              <w:rPr>
                <w:rFonts w:cs="Arial"/>
                <w:b/>
              </w:rPr>
            </w:pPr>
            <w:r w:rsidRPr="000D52FB">
              <w:rPr>
                <w:rFonts w:cs="Arial"/>
                <w:b/>
              </w:rPr>
              <w:t>Staff:</w:t>
            </w:r>
          </w:p>
        </w:tc>
        <w:tc>
          <w:tcPr>
            <w:tcW w:w="3221" w:type="dxa"/>
            <w:shd w:val="clear" w:color="auto" w:fill="auto"/>
          </w:tcPr>
          <w:p w14:paraId="1ADD88B0"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3FD17725" w14:textId="77777777" w:rsidR="00BD0F3E" w:rsidRDefault="00BD0F3E" w:rsidP="00C936C8">
            <w:pPr>
              <w:tabs>
                <w:tab w:val="left" w:pos="567"/>
                <w:tab w:val="left" w:pos="709"/>
                <w:tab w:val="left" w:pos="851"/>
              </w:tabs>
              <w:spacing w:after="0"/>
              <w:contextualSpacing/>
              <w:rPr>
                <w:rFonts w:cs="Arial"/>
                <w:bCs/>
              </w:rPr>
            </w:pPr>
            <w:r>
              <w:rPr>
                <w:rFonts w:cs="Arial"/>
                <w:bCs/>
              </w:rPr>
              <w:t xml:space="preserve">Brent Martin </w:t>
            </w:r>
          </w:p>
          <w:p w14:paraId="61D48A8D" w14:textId="77777777" w:rsidR="00BD0F3E" w:rsidRPr="000D52FB"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31D42155" w14:textId="77777777" w:rsidR="00BD0F3E" w:rsidRDefault="00BD0F3E" w:rsidP="00C936C8">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320F991D" w14:textId="77777777" w:rsidR="00BD0F3E" w:rsidRPr="000D52FB" w:rsidRDefault="00BD0F3E" w:rsidP="00C936C8">
            <w:pPr>
              <w:tabs>
                <w:tab w:val="left" w:pos="567"/>
                <w:tab w:val="left" w:pos="709"/>
                <w:tab w:val="left" w:pos="851"/>
              </w:tabs>
              <w:spacing w:after="0"/>
              <w:contextualSpacing/>
              <w:rPr>
                <w:rFonts w:cs="Arial"/>
                <w:bCs/>
              </w:rPr>
            </w:pPr>
          </w:p>
        </w:tc>
      </w:tr>
    </w:tbl>
    <w:p w14:paraId="33CC0056" w14:textId="77777777" w:rsidR="00BD0F3E" w:rsidRDefault="00BD0F3E" w:rsidP="00BD0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BD0F3E" w:rsidRPr="005771DE" w14:paraId="71EF91BF" w14:textId="77777777" w:rsidTr="00AB39BC">
        <w:tc>
          <w:tcPr>
            <w:tcW w:w="567" w:type="dxa"/>
          </w:tcPr>
          <w:p w14:paraId="3435B5F7" w14:textId="77777777" w:rsidR="00BD0F3E" w:rsidRPr="005771DE" w:rsidRDefault="00BD0F3E" w:rsidP="00C936C8">
            <w:pPr>
              <w:jc w:val="center"/>
              <w:rPr>
                <w:b/>
              </w:rPr>
            </w:pPr>
            <w:r w:rsidRPr="005771DE">
              <w:rPr>
                <w:b/>
              </w:rPr>
              <w:t>A.</w:t>
            </w:r>
          </w:p>
        </w:tc>
        <w:tc>
          <w:tcPr>
            <w:tcW w:w="7650" w:type="dxa"/>
          </w:tcPr>
          <w:p w14:paraId="0B928C97" w14:textId="77777777" w:rsidR="00BD0F3E" w:rsidRPr="005771DE" w:rsidRDefault="00BD0F3E" w:rsidP="00C936C8">
            <w:pPr>
              <w:rPr>
                <w:b/>
              </w:rPr>
            </w:pPr>
            <w:r w:rsidRPr="005771DE">
              <w:rPr>
                <w:b/>
              </w:rPr>
              <w:t>CONTEXT OF MEETING:</w:t>
            </w:r>
          </w:p>
        </w:tc>
        <w:tc>
          <w:tcPr>
            <w:tcW w:w="1143" w:type="dxa"/>
            <w:gridSpan w:val="2"/>
          </w:tcPr>
          <w:p w14:paraId="102837C1" w14:textId="77777777" w:rsidR="00BD0F3E" w:rsidRPr="005771DE" w:rsidRDefault="00BD0F3E" w:rsidP="00C936C8">
            <w:pPr>
              <w:rPr>
                <w:b/>
              </w:rPr>
            </w:pPr>
          </w:p>
        </w:tc>
      </w:tr>
      <w:tr w:rsidR="00BD0F3E" w:rsidRPr="005771DE" w14:paraId="4460FF6F" w14:textId="77777777" w:rsidTr="00AB39BC">
        <w:tc>
          <w:tcPr>
            <w:tcW w:w="567" w:type="dxa"/>
          </w:tcPr>
          <w:p w14:paraId="0EB733CB" w14:textId="77777777" w:rsidR="00BD0F3E" w:rsidRPr="005771DE" w:rsidRDefault="00BD0F3E" w:rsidP="00C936C8">
            <w:pPr>
              <w:jc w:val="right"/>
              <w:rPr>
                <w:b/>
              </w:rPr>
            </w:pPr>
            <w:r w:rsidRPr="005771DE">
              <w:rPr>
                <w:b/>
              </w:rPr>
              <w:t>1.</w:t>
            </w:r>
          </w:p>
        </w:tc>
        <w:tc>
          <w:tcPr>
            <w:tcW w:w="7650" w:type="dxa"/>
          </w:tcPr>
          <w:p w14:paraId="254A9956" w14:textId="77777777" w:rsidR="00BD0F3E" w:rsidRPr="005771DE" w:rsidRDefault="00BD0F3E" w:rsidP="00C936C8">
            <w:pPr>
              <w:rPr>
                <w:b/>
              </w:rPr>
            </w:pPr>
            <w:r w:rsidRPr="005771DE">
              <w:rPr>
                <w:b/>
              </w:rPr>
              <w:t xml:space="preserve">Call to Order, Opening Remarks </w:t>
            </w:r>
          </w:p>
        </w:tc>
        <w:tc>
          <w:tcPr>
            <w:tcW w:w="1143" w:type="dxa"/>
            <w:gridSpan w:val="2"/>
          </w:tcPr>
          <w:p w14:paraId="39E940A0" w14:textId="77777777" w:rsidR="00BD0F3E" w:rsidRPr="005771DE" w:rsidRDefault="00BD0F3E" w:rsidP="00C936C8">
            <w:pPr>
              <w:rPr>
                <w:b/>
              </w:rPr>
            </w:pPr>
          </w:p>
        </w:tc>
      </w:tr>
      <w:tr w:rsidR="00BD0F3E" w14:paraId="27FBE205" w14:textId="77777777" w:rsidTr="00AB39BC">
        <w:tc>
          <w:tcPr>
            <w:tcW w:w="567" w:type="dxa"/>
          </w:tcPr>
          <w:p w14:paraId="58341FD6" w14:textId="77777777" w:rsidR="00BD0F3E" w:rsidRDefault="00BD0F3E" w:rsidP="00C936C8"/>
        </w:tc>
        <w:tc>
          <w:tcPr>
            <w:tcW w:w="8237" w:type="dxa"/>
            <w:gridSpan w:val="2"/>
          </w:tcPr>
          <w:p w14:paraId="62B63EC4" w14:textId="23283B61" w:rsidR="00BD0F3E" w:rsidRDefault="00BD0F3E" w:rsidP="00C936C8">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w:t>
            </w:r>
            <w:r w:rsidR="00700B98">
              <w:t>6:02</w:t>
            </w:r>
            <w:r>
              <w:t xml:space="preserve"> p.m.</w:t>
            </w:r>
          </w:p>
          <w:p w14:paraId="0492BFDF" w14:textId="77777777" w:rsidR="00BD0F3E" w:rsidRDefault="00BD0F3E" w:rsidP="00C936C8"/>
          <w:p w14:paraId="0CD77940" w14:textId="799E833E" w:rsidR="00BD0F3E" w:rsidRDefault="00BD0F3E" w:rsidP="00C936C8">
            <w:r>
              <w:t>The meeting</w:t>
            </w:r>
            <w:r w:rsidR="00371E5C">
              <w:t xml:space="preserve"> was</w:t>
            </w:r>
            <w:r>
              <w:t xml:space="preserve"> hosted at </w:t>
            </w:r>
            <w:r w:rsidR="00BF671C">
              <w:t>Resource Team Office</w:t>
            </w:r>
            <w:r w:rsidR="008B6F23">
              <w:t xml:space="preserve"> </w:t>
            </w:r>
            <w:r w:rsidR="00371E5C">
              <w:t>(</w:t>
            </w:r>
            <w:r w:rsidR="008B6F23">
              <w:t>Huron Crossing</w:t>
            </w:r>
            <w:r w:rsidR="00371E5C">
              <w:t>)</w:t>
            </w:r>
            <w:r>
              <w:t xml:space="preserve">; all Board members have consented to hold the </w:t>
            </w:r>
            <w:r w:rsidR="00DC2D8A">
              <w:t>November 26</w:t>
            </w:r>
            <w:r w:rsidR="00DC2D8A" w:rsidRPr="00DC2D8A">
              <w:rPr>
                <w:vertAlign w:val="superscript"/>
              </w:rPr>
              <w:t>th</w:t>
            </w:r>
            <w:r>
              <w:t>, 2020 meeting virtually (zoom).</w:t>
            </w:r>
          </w:p>
          <w:p w14:paraId="1EC8F4BD" w14:textId="77777777" w:rsidR="00BD0F3E" w:rsidRDefault="00BD0F3E" w:rsidP="00DC2D8A"/>
        </w:tc>
        <w:tc>
          <w:tcPr>
            <w:tcW w:w="556" w:type="dxa"/>
          </w:tcPr>
          <w:p w14:paraId="1E61C629" w14:textId="77777777" w:rsidR="00BD0F3E" w:rsidRDefault="00BD0F3E" w:rsidP="00C936C8"/>
        </w:tc>
      </w:tr>
      <w:tr w:rsidR="00BD0F3E" w:rsidRPr="005771DE" w14:paraId="02E7EA7F" w14:textId="77777777" w:rsidTr="00AB39BC">
        <w:tc>
          <w:tcPr>
            <w:tcW w:w="567" w:type="dxa"/>
          </w:tcPr>
          <w:p w14:paraId="051AAC77" w14:textId="77777777" w:rsidR="00BD0F3E" w:rsidRPr="005771DE" w:rsidRDefault="00BD0F3E" w:rsidP="00C936C8">
            <w:pPr>
              <w:jc w:val="right"/>
              <w:rPr>
                <w:b/>
              </w:rPr>
            </w:pPr>
            <w:r w:rsidRPr="005771DE">
              <w:rPr>
                <w:b/>
              </w:rPr>
              <w:t>2.</w:t>
            </w:r>
          </w:p>
        </w:tc>
        <w:tc>
          <w:tcPr>
            <w:tcW w:w="7650" w:type="dxa"/>
          </w:tcPr>
          <w:p w14:paraId="6B57121E" w14:textId="77777777" w:rsidR="00BD0F3E" w:rsidRPr="005771DE" w:rsidRDefault="00BD0F3E" w:rsidP="00C936C8">
            <w:pPr>
              <w:rPr>
                <w:b/>
              </w:rPr>
            </w:pPr>
            <w:r w:rsidRPr="005771DE">
              <w:rPr>
                <w:b/>
              </w:rPr>
              <w:t xml:space="preserve">Approval of the Agenda </w:t>
            </w:r>
          </w:p>
        </w:tc>
        <w:tc>
          <w:tcPr>
            <w:tcW w:w="1143" w:type="dxa"/>
            <w:gridSpan w:val="2"/>
          </w:tcPr>
          <w:p w14:paraId="065EEE48" w14:textId="77777777" w:rsidR="00BD0F3E" w:rsidRPr="005771DE" w:rsidRDefault="00BD0F3E" w:rsidP="00C936C8">
            <w:pPr>
              <w:rPr>
                <w:b/>
              </w:rPr>
            </w:pPr>
          </w:p>
        </w:tc>
      </w:tr>
      <w:tr w:rsidR="00BD0F3E" w14:paraId="1B90055C" w14:textId="77777777" w:rsidTr="00AB39BC">
        <w:tc>
          <w:tcPr>
            <w:tcW w:w="567" w:type="dxa"/>
          </w:tcPr>
          <w:p w14:paraId="161BAF4E" w14:textId="77777777" w:rsidR="00BD0F3E" w:rsidRDefault="00BD0F3E" w:rsidP="00C936C8"/>
        </w:tc>
        <w:tc>
          <w:tcPr>
            <w:tcW w:w="7650" w:type="dxa"/>
          </w:tcPr>
          <w:p w14:paraId="3F20FA69" w14:textId="7533BF49" w:rsidR="00BD0F3E" w:rsidRDefault="00BD0F3E" w:rsidP="00C936C8">
            <w:r>
              <w:t>Motion to Approve the Joint Agenda</w:t>
            </w:r>
            <w:r w:rsidR="00BF671C">
              <w:t>, adding the Finance Team to the agenda under the Committee Heading</w:t>
            </w:r>
            <w:r>
              <w:t xml:space="preserve">. </w:t>
            </w:r>
          </w:p>
          <w:p w14:paraId="6F336C07" w14:textId="77FEF391" w:rsidR="00BD0F3E" w:rsidRDefault="00BD0F3E" w:rsidP="00C936C8">
            <w:r>
              <w:t xml:space="preserve">Made by: </w:t>
            </w:r>
            <w:r w:rsidR="00700B98">
              <w:t>Ruth Konrad</w:t>
            </w:r>
          </w:p>
          <w:p w14:paraId="22C4393D" w14:textId="201A3134" w:rsidR="00BD0F3E" w:rsidRDefault="00BD0F3E" w:rsidP="00C936C8">
            <w:r>
              <w:t xml:space="preserve">Seconded by: </w:t>
            </w:r>
            <w:r w:rsidR="00700B98">
              <w:t xml:space="preserve">Nancy Mann </w:t>
            </w:r>
          </w:p>
          <w:p w14:paraId="5CD493D4" w14:textId="77777777" w:rsidR="00BD0F3E" w:rsidRDefault="00BD0F3E" w:rsidP="00BF671C"/>
        </w:tc>
        <w:tc>
          <w:tcPr>
            <w:tcW w:w="1143" w:type="dxa"/>
            <w:gridSpan w:val="2"/>
          </w:tcPr>
          <w:p w14:paraId="62380E78" w14:textId="77777777" w:rsidR="00BD0F3E" w:rsidRDefault="00BD0F3E" w:rsidP="00C936C8">
            <w:r>
              <w:t>Carried</w:t>
            </w:r>
          </w:p>
        </w:tc>
      </w:tr>
      <w:tr w:rsidR="00BD0F3E" w:rsidRPr="004173CB" w14:paraId="0B5322DE" w14:textId="77777777" w:rsidTr="00AB39BC">
        <w:tc>
          <w:tcPr>
            <w:tcW w:w="567" w:type="dxa"/>
          </w:tcPr>
          <w:p w14:paraId="7F2A663F" w14:textId="77777777" w:rsidR="00BD0F3E" w:rsidRPr="004173CB" w:rsidRDefault="00BD0F3E" w:rsidP="00C936C8">
            <w:pPr>
              <w:jc w:val="right"/>
              <w:rPr>
                <w:b/>
              </w:rPr>
            </w:pPr>
            <w:r w:rsidRPr="004173CB">
              <w:rPr>
                <w:b/>
              </w:rPr>
              <w:t>3.</w:t>
            </w:r>
          </w:p>
        </w:tc>
        <w:tc>
          <w:tcPr>
            <w:tcW w:w="7650" w:type="dxa"/>
          </w:tcPr>
          <w:p w14:paraId="18A17833" w14:textId="0C6D25D8" w:rsidR="00BD0F3E" w:rsidRPr="004173CB" w:rsidRDefault="00BD0F3E" w:rsidP="00C936C8">
            <w:pPr>
              <w:rPr>
                <w:b/>
              </w:rPr>
            </w:pPr>
            <w:r w:rsidRPr="004173CB">
              <w:rPr>
                <w:b/>
              </w:rPr>
              <w:t xml:space="preserve">Devotions offered by </w:t>
            </w:r>
            <w:r w:rsidR="00700B98">
              <w:rPr>
                <w:b/>
              </w:rPr>
              <w:t xml:space="preserve">Bob </w:t>
            </w:r>
            <w:r w:rsidR="00DC2D8A">
              <w:rPr>
                <w:b/>
              </w:rPr>
              <w:t xml:space="preserve">Shantz </w:t>
            </w:r>
            <w:r>
              <w:rPr>
                <w:b/>
              </w:rPr>
              <w:t xml:space="preserve"> </w:t>
            </w:r>
          </w:p>
        </w:tc>
        <w:tc>
          <w:tcPr>
            <w:tcW w:w="1143" w:type="dxa"/>
            <w:gridSpan w:val="2"/>
          </w:tcPr>
          <w:p w14:paraId="058CF301" w14:textId="77777777" w:rsidR="00BD0F3E" w:rsidRPr="004173CB" w:rsidRDefault="00BD0F3E" w:rsidP="00C936C8">
            <w:pPr>
              <w:rPr>
                <w:b/>
              </w:rPr>
            </w:pPr>
          </w:p>
        </w:tc>
      </w:tr>
      <w:tr w:rsidR="00BD0F3E" w14:paraId="7FF77A61" w14:textId="77777777" w:rsidTr="00AB39BC">
        <w:tc>
          <w:tcPr>
            <w:tcW w:w="567" w:type="dxa"/>
          </w:tcPr>
          <w:p w14:paraId="0F6D464A" w14:textId="77777777" w:rsidR="00BD0F3E" w:rsidRDefault="00BD0F3E" w:rsidP="00C936C8"/>
        </w:tc>
        <w:tc>
          <w:tcPr>
            <w:tcW w:w="8237" w:type="dxa"/>
            <w:gridSpan w:val="2"/>
          </w:tcPr>
          <w:p w14:paraId="2A96481B" w14:textId="653911EA" w:rsidR="00700B98" w:rsidRDefault="00700B98" w:rsidP="00DC2D8A">
            <w:r>
              <w:t xml:space="preserve">We </w:t>
            </w:r>
            <w:r w:rsidR="00BF671C">
              <w:t>W</w:t>
            </w:r>
            <w:r>
              <w:t xml:space="preserve">ork </w:t>
            </w:r>
            <w:r w:rsidR="00BF671C">
              <w:t>B</w:t>
            </w:r>
            <w:r>
              <w:t xml:space="preserve">est </w:t>
            </w:r>
            <w:r w:rsidR="00BF671C">
              <w:t>W</w:t>
            </w:r>
            <w:r>
              <w:t xml:space="preserve">hen </w:t>
            </w:r>
            <w:r w:rsidR="00BF671C">
              <w:t>W</w:t>
            </w:r>
            <w:r>
              <w:t xml:space="preserve">e </w:t>
            </w:r>
            <w:r w:rsidR="00BF671C">
              <w:t>W</w:t>
            </w:r>
            <w:r>
              <w:t xml:space="preserve">ork </w:t>
            </w:r>
            <w:r w:rsidR="00BF671C">
              <w:t>T</w:t>
            </w:r>
            <w:r>
              <w:t xml:space="preserve">ogether </w:t>
            </w:r>
          </w:p>
          <w:p w14:paraId="3264541B" w14:textId="17E75EAC" w:rsidR="00700B98" w:rsidRDefault="004C203E" w:rsidP="00DC2D8A">
            <w:r>
              <w:t>Christian Broadcasting Network</w:t>
            </w:r>
          </w:p>
          <w:p w14:paraId="2227BE15" w14:textId="69B3FE0C" w:rsidR="004C203E" w:rsidRDefault="004C203E" w:rsidP="00DC2D8A"/>
          <w:p w14:paraId="39260B12" w14:textId="0455C60A" w:rsidR="004C203E" w:rsidRDefault="004C203E" w:rsidP="00DC2D8A">
            <w:r>
              <w:t xml:space="preserve">Bob shared </w:t>
            </w:r>
            <w:r w:rsidR="00275CB3">
              <w:t xml:space="preserve">the importance of teams coordinating and blending to reach goals. Pride can hinder the team. However, by modelling unselfishness and valuing the gifts of others, the entire team will win. </w:t>
            </w:r>
          </w:p>
          <w:p w14:paraId="070DDEA8" w14:textId="355947EF" w:rsidR="00DC2D8A" w:rsidRDefault="00DC2D8A" w:rsidP="00275CB3"/>
        </w:tc>
        <w:tc>
          <w:tcPr>
            <w:tcW w:w="556" w:type="dxa"/>
          </w:tcPr>
          <w:p w14:paraId="3A2386CF" w14:textId="77777777" w:rsidR="00BD0F3E" w:rsidRDefault="00BD0F3E" w:rsidP="00C936C8"/>
        </w:tc>
      </w:tr>
      <w:tr w:rsidR="00BD0F3E" w14:paraId="454268DF" w14:textId="77777777" w:rsidTr="00AB39BC">
        <w:tc>
          <w:tcPr>
            <w:tcW w:w="567" w:type="dxa"/>
          </w:tcPr>
          <w:p w14:paraId="541ECA82" w14:textId="77777777" w:rsidR="00BD0F3E" w:rsidRPr="00E36A01" w:rsidRDefault="00BD0F3E" w:rsidP="00C936C8">
            <w:pPr>
              <w:jc w:val="right"/>
              <w:rPr>
                <w:b/>
              </w:rPr>
            </w:pPr>
            <w:r>
              <w:br w:type="page"/>
              <w:t>4</w:t>
            </w:r>
            <w:r w:rsidRPr="00E36A01">
              <w:rPr>
                <w:b/>
              </w:rPr>
              <w:t>.</w:t>
            </w:r>
          </w:p>
        </w:tc>
        <w:tc>
          <w:tcPr>
            <w:tcW w:w="7650" w:type="dxa"/>
          </w:tcPr>
          <w:p w14:paraId="3C4BAD07" w14:textId="402B2EFF" w:rsidR="00BD0F3E" w:rsidRDefault="00BD0F3E" w:rsidP="00C936C8">
            <w:r w:rsidRPr="00BD38A5">
              <w:rPr>
                <w:b/>
              </w:rPr>
              <w:t>Minutes of Parkwood Mennonite Home Meeting #20</w:t>
            </w:r>
            <w:r>
              <w:rPr>
                <w:b/>
              </w:rPr>
              <w:t>20</w:t>
            </w:r>
            <w:r w:rsidRPr="00BD38A5">
              <w:rPr>
                <w:b/>
              </w:rPr>
              <w:t>-2</w:t>
            </w:r>
            <w:r>
              <w:rPr>
                <w:b/>
              </w:rPr>
              <w:t>6</w:t>
            </w:r>
            <w:r w:rsidR="00DC2D8A">
              <w:rPr>
                <w:b/>
              </w:rPr>
              <w:t>3</w:t>
            </w:r>
            <w:r>
              <w:rPr>
                <w:b/>
              </w:rPr>
              <w:t xml:space="preserve"> </w:t>
            </w:r>
          </w:p>
        </w:tc>
        <w:tc>
          <w:tcPr>
            <w:tcW w:w="1143" w:type="dxa"/>
            <w:gridSpan w:val="2"/>
          </w:tcPr>
          <w:p w14:paraId="3E39AA2D" w14:textId="77777777" w:rsidR="00BD0F3E" w:rsidRDefault="00BD0F3E" w:rsidP="00C936C8"/>
        </w:tc>
      </w:tr>
      <w:tr w:rsidR="00BD0F3E" w14:paraId="2F67F535" w14:textId="77777777" w:rsidTr="00AB39BC">
        <w:tc>
          <w:tcPr>
            <w:tcW w:w="567" w:type="dxa"/>
          </w:tcPr>
          <w:p w14:paraId="1FBE1BC4" w14:textId="77777777" w:rsidR="00BD0F3E" w:rsidRDefault="00BD0F3E" w:rsidP="00C936C8"/>
        </w:tc>
        <w:tc>
          <w:tcPr>
            <w:tcW w:w="7650" w:type="dxa"/>
          </w:tcPr>
          <w:p w14:paraId="5B3BDF21" w14:textId="1F0C7B10" w:rsidR="00BD0F3E" w:rsidRDefault="00BD0F3E" w:rsidP="00C936C8">
            <w:r w:rsidRPr="00B74041">
              <w:t>Motion to approve the minutes of #20</w:t>
            </w:r>
            <w:r>
              <w:t>20</w:t>
            </w:r>
            <w:r w:rsidRPr="00B74041">
              <w:t>-2</w:t>
            </w:r>
            <w:r>
              <w:t>6</w:t>
            </w:r>
            <w:r w:rsidR="00DC2D8A">
              <w:t>3</w:t>
            </w:r>
            <w:r>
              <w:t xml:space="preserve"> </w:t>
            </w:r>
            <w:r w:rsidRPr="00B74041">
              <w:t xml:space="preserve">dated </w:t>
            </w:r>
            <w:r w:rsidR="00DC2D8A">
              <w:t>October 22</w:t>
            </w:r>
            <w:r w:rsidR="00DC2D8A" w:rsidRPr="00DC2D8A">
              <w:rPr>
                <w:vertAlign w:val="superscript"/>
              </w:rPr>
              <w:t>nd</w:t>
            </w:r>
            <w:r>
              <w:t xml:space="preserve">, 2020. </w:t>
            </w:r>
          </w:p>
          <w:p w14:paraId="22EBE648" w14:textId="574E2CEA" w:rsidR="00BD0F3E" w:rsidRDefault="00BD0F3E" w:rsidP="00C936C8">
            <w:r>
              <w:t>M</w:t>
            </w:r>
            <w:r w:rsidRPr="00B74041">
              <w:t>ade by</w:t>
            </w:r>
            <w:r>
              <w:t>:</w:t>
            </w:r>
            <w:r w:rsidRPr="00B74041">
              <w:t xml:space="preserve"> </w:t>
            </w:r>
            <w:r w:rsidR="00794FCF">
              <w:t xml:space="preserve">Ed Nowak </w:t>
            </w:r>
            <w:r>
              <w:br/>
            </w:r>
            <w:r w:rsidRPr="00B74041">
              <w:t>Seconded by</w:t>
            </w:r>
            <w:r>
              <w:t>:</w:t>
            </w:r>
            <w:r w:rsidRPr="00B74041">
              <w:t xml:space="preserve"> </w:t>
            </w:r>
            <w:r w:rsidR="00794FCF">
              <w:t xml:space="preserve">Ruth Konrad </w:t>
            </w:r>
          </w:p>
          <w:p w14:paraId="4EEE2435" w14:textId="77777777" w:rsidR="00BD0F3E" w:rsidRPr="00BD38A5" w:rsidRDefault="00BD0F3E" w:rsidP="00F548F6">
            <w:pPr>
              <w:rPr>
                <w:b/>
              </w:rPr>
            </w:pPr>
          </w:p>
        </w:tc>
        <w:tc>
          <w:tcPr>
            <w:tcW w:w="1143" w:type="dxa"/>
            <w:gridSpan w:val="2"/>
          </w:tcPr>
          <w:p w14:paraId="20EFED1B" w14:textId="77777777" w:rsidR="00BD0F3E" w:rsidRDefault="00BD0F3E" w:rsidP="00C936C8">
            <w:r>
              <w:t>Carried</w:t>
            </w:r>
          </w:p>
        </w:tc>
      </w:tr>
      <w:tr w:rsidR="00BD0F3E" w14:paraId="4BE932FF" w14:textId="77777777" w:rsidTr="00AB39BC">
        <w:tc>
          <w:tcPr>
            <w:tcW w:w="567" w:type="dxa"/>
          </w:tcPr>
          <w:p w14:paraId="4236C846" w14:textId="77777777" w:rsidR="00BD0F3E" w:rsidRPr="00E36A01" w:rsidRDefault="00BD0F3E" w:rsidP="00C936C8">
            <w:pPr>
              <w:jc w:val="right"/>
              <w:rPr>
                <w:b/>
              </w:rPr>
            </w:pPr>
            <w:r>
              <w:rPr>
                <w:b/>
              </w:rPr>
              <w:t>5.</w:t>
            </w:r>
          </w:p>
        </w:tc>
        <w:tc>
          <w:tcPr>
            <w:tcW w:w="7650" w:type="dxa"/>
          </w:tcPr>
          <w:p w14:paraId="4AADECFC" w14:textId="77777777" w:rsidR="00BD0F3E" w:rsidRDefault="00BD0F3E" w:rsidP="00C936C8">
            <w:pPr>
              <w:rPr>
                <w:b/>
              </w:rPr>
            </w:pPr>
            <w:r>
              <w:rPr>
                <w:b/>
              </w:rPr>
              <w:t xml:space="preserve">Business Arising </w:t>
            </w:r>
          </w:p>
          <w:p w14:paraId="0D696B4C" w14:textId="77777777" w:rsidR="00BD0F3E" w:rsidRDefault="00BD0F3E" w:rsidP="00C936C8">
            <w:r w:rsidRPr="00E04902">
              <w:t xml:space="preserve">Discussion arising: none </w:t>
            </w:r>
          </w:p>
          <w:p w14:paraId="6DD835B4" w14:textId="77777777" w:rsidR="00794FCF" w:rsidRDefault="00794FCF" w:rsidP="00F548F6"/>
          <w:p w14:paraId="2045FDBB" w14:textId="3734561C" w:rsidR="000A3904" w:rsidRPr="00E04902" w:rsidRDefault="000A3904" w:rsidP="00F548F6"/>
        </w:tc>
        <w:tc>
          <w:tcPr>
            <w:tcW w:w="1143" w:type="dxa"/>
            <w:gridSpan w:val="2"/>
          </w:tcPr>
          <w:p w14:paraId="3823AE79" w14:textId="77777777" w:rsidR="00BD0F3E" w:rsidRDefault="00BD0F3E" w:rsidP="00C936C8"/>
        </w:tc>
      </w:tr>
      <w:tr w:rsidR="00BD0F3E" w14:paraId="77F125A3" w14:textId="77777777" w:rsidTr="00AB39BC">
        <w:tc>
          <w:tcPr>
            <w:tcW w:w="567" w:type="dxa"/>
          </w:tcPr>
          <w:p w14:paraId="4FD7F5B5" w14:textId="3CE7B44F" w:rsidR="00BD0F3E" w:rsidRPr="00E36A01" w:rsidRDefault="00BD0F3E" w:rsidP="00C936C8">
            <w:pPr>
              <w:jc w:val="right"/>
              <w:rPr>
                <w:b/>
              </w:rPr>
            </w:pPr>
            <w:bookmarkStart w:id="0" w:name="_Hlk57193916"/>
            <w:r>
              <w:lastRenderedPageBreak/>
              <w:br w:type="page"/>
            </w:r>
            <w:r w:rsidR="00DC2D8A">
              <w:rPr>
                <w:b/>
              </w:rPr>
              <w:t>6</w:t>
            </w:r>
            <w:r w:rsidRPr="00E36A01">
              <w:rPr>
                <w:b/>
              </w:rPr>
              <w:t>.</w:t>
            </w:r>
          </w:p>
        </w:tc>
        <w:tc>
          <w:tcPr>
            <w:tcW w:w="7650" w:type="dxa"/>
          </w:tcPr>
          <w:p w14:paraId="2AF9F99F" w14:textId="77777777" w:rsidR="00BD0F3E" w:rsidRPr="00BD38A5" w:rsidRDefault="00BD0F3E" w:rsidP="00C936C8">
            <w:pPr>
              <w:rPr>
                <w:b/>
              </w:rPr>
            </w:pPr>
            <w:r>
              <w:rPr>
                <w:b/>
              </w:rPr>
              <w:t>Report from Leadership</w:t>
            </w:r>
          </w:p>
        </w:tc>
        <w:tc>
          <w:tcPr>
            <w:tcW w:w="1143" w:type="dxa"/>
            <w:gridSpan w:val="2"/>
          </w:tcPr>
          <w:p w14:paraId="52EA0C92" w14:textId="77777777" w:rsidR="00BD0F3E" w:rsidRDefault="00BD0F3E" w:rsidP="00C936C8"/>
        </w:tc>
      </w:tr>
      <w:tr w:rsidR="00BD0F3E" w14:paraId="4A8D961E" w14:textId="77777777" w:rsidTr="00AB39BC">
        <w:tc>
          <w:tcPr>
            <w:tcW w:w="567" w:type="dxa"/>
          </w:tcPr>
          <w:p w14:paraId="793DCDEE" w14:textId="77777777" w:rsidR="00BD0F3E" w:rsidRDefault="00BD0F3E" w:rsidP="00C936C8"/>
        </w:tc>
        <w:tc>
          <w:tcPr>
            <w:tcW w:w="7650" w:type="dxa"/>
          </w:tcPr>
          <w:p w14:paraId="53121D12" w14:textId="4AFE4452" w:rsidR="00BD0F3E" w:rsidRDefault="00DC2D8A" w:rsidP="00C936C8">
            <w:pPr>
              <w:rPr>
                <w:b/>
              </w:rPr>
            </w:pPr>
            <w:r>
              <w:rPr>
                <w:b/>
              </w:rPr>
              <w:t>6</w:t>
            </w:r>
            <w:r w:rsidR="00BD0F3E">
              <w:rPr>
                <w:b/>
              </w:rPr>
              <w:t xml:space="preserve">.1 Executive Director Key Performance Indicators </w:t>
            </w:r>
          </w:p>
          <w:p w14:paraId="78F20DE2" w14:textId="77777777" w:rsidR="00BD0F3E" w:rsidRPr="00BD38A5" w:rsidRDefault="00BD0F3E" w:rsidP="00C936C8">
            <w:pPr>
              <w:rPr>
                <w:b/>
              </w:rPr>
            </w:pPr>
            <w:r>
              <w:rPr>
                <w:b/>
              </w:rPr>
              <w:t xml:space="preserve">Highlights and discussion </w:t>
            </w:r>
          </w:p>
        </w:tc>
        <w:tc>
          <w:tcPr>
            <w:tcW w:w="1143" w:type="dxa"/>
            <w:gridSpan w:val="2"/>
          </w:tcPr>
          <w:p w14:paraId="790B88D7" w14:textId="77777777" w:rsidR="00BD0F3E" w:rsidRDefault="00BD0F3E" w:rsidP="00C936C8"/>
        </w:tc>
      </w:tr>
      <w:tr w:rsidR="00BD0F3E" w14:paraId="06DA5199" w14:textId="77777777" w:rsidTr="00AB39BC">
        <w:tc>
          <w:tcPr>
            <w:tcW w:w="567" w:type="dxa"/>
          </w:tcPr>
          <w:p w14:paraId="34C4DA09" w14:textId="77777777" w:rsidR="00BD0F3E" w:rsidRDefault="00BD0F3E" w:rsidP="00C936C8"/>
        </w:tc>
        <w:tc>
          <w:tcPr>
            <w:tcW w:w="8237" w:type="dxa"/>
            <w:gridSpan w:val="2"/>
          </w:tcPr>
          <w:p w14:paraId="7EED5CA3" w14:textId="77777777" w:rsidR="00BD0F3E" w:rsidRDefault="00BD0F3E" w:rsidP="00C936C8">
            <w:pPr>
              <w:rPr>
                <w:b/>
              </w:rPr>
            </w:pPr>
            <w:r>
              <w:rPr>
                <w:b/>
              </w:rPr>
              <w:t>Parkwood Highlights</w:t>
            </w:r>
          </w:p>
          <w:p w14:paraId="7307E374" w14:textId="1BE8803F" w:rsidR="00BD0F3E" w:rsidRDefault="00BD0F3E" w:rsidP="00C936C8">
            <w:pPr>
              <w:rPr>
                <w:b/>
              </w:rPr>
            </w:pPr>
            <w:r>
              <w:rPr>
                <w:b/>
              </w:rPr>
              <w:t xml:space="preserve">Long Term Care </w:t>
            </w:r>
          </w:p>
          <w:p w14:paraId="10ADDE4B" w14:textId="1CB4DEA2" w:rsidR="00BD0F3E" w:rsidRDefault="00D42B17" w:rsidP="0043454A">
            <w:pPr>
              <w:pStyle w:val="ListParagraph"/>
              <w:numPr>
                <w:ilvl w:val="0"/>
                <w:numId w:val="5"/>
              </w:numPr>
              <w:ind w:left="461"/>
            </w:pPr>
            <w:r>
              <w:t xml:space="preserve">Ministry </w:t>
            </w:r>
            <w:r w:rsidR="00F548F6">
              <w:t xml:space="preserve">Inspection </w:t>
            </w:r>
            <w:r>
              <w:t xml:space="preserve">follow up </w:t>
            </w:r>
            <w:r w:rsidR="00F548F6">
              <w:t>(</w:t>
            </w:r>
            <w:r>
              <w:t>from June</w:t>
            </w:r>
            <w:r w:rsidR="00F548F6">
              <w:t xml:space="preserve">); </w:t>
            </w:r>
            <w:r>
              <w:t xml:space="preserve">order </w:t>
            </w:r>
            <w:r w:rsidR="00F548F6">
              <w:t xml:space="preserve">considered resolved and </w:t>
            </w:r>
            <w:r>
              <w:t>removed</w:t>
            </w:r>
          </w:p>
          <w:p w14:paraId="198AEC23" w14:textId="73A96654" w:rsidR="00D42B17" w:rsidRDefault="00D42B17" w:rsidP="0043454A">
            <w:pPr>
              <w:pStyle w:val="ListParagraph"/>
              <w:numPr>
                <w:ilvl w:val="0"/>
                <w:numId w:val="5"/>
              </w:numPr>
              <w:ind w:left="461"/>
            </w:pPr>
            <w:r>
              <w:t xml:space="preserve">Critical </w:t>
            </w:r>
            <w:r w:rsidR="00F548F6">
              <w:t>I</w:t>
            </w:r>
            <w:r>
              <w:t xml:space="preserve">ncident </w:t>
            </w:r>
            <w:r w:rsidR="00F548F6">
              <w:t>involving resident and family; reported to M</w:t>
            </w:r>
            <w:r>
              <w:t xml:space="preserve">inistry; CEO </w:t>
            </w:r>
            <w:r w:rsidR="00F548F6">
              <w:t xml:space="preserve">supporting </w:t>
            </w:r>
          </w:p>
          <w:p w14:paraId="2EC73390" w14:textId="45144087" w:rsidR="00C936C8" w:rsidRDefault="00C936C8" w:rsidP="0043454A">
            <w:pPr>
              <w:pStyle w:val="ListParagraph"/>
              <w:numPr>
                <w:ilvl w:val="0"/>
                <w:numId w:val="5"/>
              </w:numPr>
              <w:ind w:left="461"/>
            </w:pPr>
            <w:r>
              <w:t xml:space="preserve">Employee </w:t>
            </w:r>
            <w:r w:rsidR="00F548F6">
              <w:t>C</w:t>
            </w:r>
            <w:r>
              <w:t>omplaint</w:t>
            </w:r>
            <w:r w:rsidR="00F548F6">
              <w:t xml:space="preserve"> </w:t>
            </w:r>
            <w:r>
              <w:t>through union</w:t>
            </w:r>
            <w:r w:rsidR="00F548F6">
              <w:t xml:space="preserve">; employee requesting long term care wages </w:t>
            </w:r>
            <w:r w:rsidR="00371E5C">
              <w:t xml:space="preserve">(i.e. pandemic pay) </w:t>
            </w:r>
            <w:r w:rsidR="00F548F6">
              <w:t xml:space="preserve">when filling shifts </w:t>
            </w:r>
            <w:r>
              <w:t xml:space="preserve">in retirement </w:t>
            </w:r>
          </w:p>
          <w:p w14:paraId="5EF2417E" w14:textId="48527D25" w:rsidR="00C936C8" w:rsidRDefault="00C936C8" w:rsidP="0043454A">
            <w:pPr>
              <w:pStyle w:val="ListParagraph"/>
              <w:numPr>
                <w:ilvl w:val="0"/>
                <w:numId w:val="5"/>
              </w:numPr>
              <w:ind w:left="461"/>
            </w:pPr>
            <w:r>
              <w:t xml:space="preserve">Hand sanitizer </w:t>
            </w:r>
            <w:r w:rsidR="00F548F6">
              <w:t xml:space="preserve">issue </w:t>
            </w:r>
            <w:r>
              <w:t>has been resolved</w:t>
            </w:r>
          </w:p>
          <w:p w14:paraId="79358E2D" w14:textId="77777777" w:rsidR="00BD0F3E" w:rsidRPr="00C65169" w:rsidRDefault="00BD0F3E" w:rsidP="00C936C8"/>
        </w:tc>
        <w:tc>
          <w:tcPr>
            <w:tcW w:w="556" w:type="dxa"/>
          </w:tcPr>
          <w:p w14:paraId="169C57A0" w14:textId="77777777" w:rsidR="00BD0F3E" w:rsidRDefault="00BD0F3E" w:rsidP="00C936C8"/>
        </w:tc>
      </w:tr>
      <w:tr w:rsidR="00BD0F3E" w14:paraId="653785B4" w14:textId="77777777" w:rsidTr="00AB39BC">
        <w:tc>
          <w:tcPr>
            <w:tcW w:w="567" w:type="dxa"/>
          </w:tcPr>
          <w:p w14:paraId="0078FE1A" w14:textId="77777777" w:rsidR="00BD0F3E" w:rsidRDefault="00BD0F3E" w:rsidP="00C936C8"/>
        </w:tc>
        <w:tc>
          <w:tcPr>
            <w:tcW w:w="8237" w:type="dxa"/>
            <w:gridSpan w:val="2"/>
          </w:tcPr>
          <w:p w14:paraId="3CB8E2AB" w14:textId="77777777" w:rsidR="00BD0F3E" w:rsidRDefault="00BD0F3E" w:rsidP="00C936C8">
            <w:pPr>
              <w:rPr>
                <w:b/>
              </w:rPr>
            </w:pPr>
            <w:r>
              <w:rPr>
                <w:b/>
              </w:rPr>
              <w:t xml:space="preserve">Retirement/Apartments </w:t>
            </w:r>
          </w:p>
          <w:p w14:paraId="77648A2A" w14:textId="34FC5BC7" w:rsidR="00BD0F3E" w:rsidRDefault="00C936C8" w:rsidP="0043454A">
            <w:pPr>
              <w:pStyle w:val="ListParagraph"/>
              <w:numPr>
                <w:ilvl w:val="0"/>
                <w:numId w:val="6"/>
              </w:numPr>
              <w:ind w:left="461"/>
            </w:pPr>
            <w:r>
              <w:t xml:space="preserve">Occupancy </w:t>
            </w:r>
            <w:r w:rsidR="00F548F6">
              <w:t>down; plan in place to rent all suites in the coming months</w:t>
            </w:r>
          </w:p>
          <w:p w14:paraId="67156C8F" w14:textId="77777777" w:rsidR="00BD0F3E" w:rsidRPr="008D7142" w:rsidRDefault="00BD0F3E" w:rsidP="00C936C8">
            <w:pPr>
              <w:ind w:left="101"/>
            </w:pPr>
          </w:p>
        </w:tc>
        <w:tc>
          <w:tcPr>
            <w:tcW w:w="556" w:type="dxa"/>
          </w:tcPr>
          <w:p w14:paraId="3BF29B2B" w14:textId="77777777" w:rsidR="00BD0F3E" w:rsidRDefault="00BD0F3E" w:rsidP="00C936C8"/>
        </w:tc>
      </w:tr>
      <w:tr w:rsidR="00BD0F3E" w14:paraId="39342764" w14:textId="77777777" w:rsidTr="00AB39BC">
        <w:tc>
          <w:tcPr>
            <w:tcW w:w="567" w:type="dxa"/>
          </w:tcPr>
          <w:p w14:paraId="1E11365D" w14:textId="77777777" w:rsidR="00BD0F3E" w:rsidRDefault="00BD0F3E" w:rsidP="00C936C8"/>
        </w:tc>
        <w:tc>
          <w:tcPr>
            <w:tcW w:w="7650" w:type="dxa"/>
          </w:tcPr>
          <w:p w14:paraId="155F5DD0" w14:textId="6FC60D6E" w:rsidR="00BD0F3E" w:rsidRDefault="00BD0F3E" w:rsidP="00C936C8">
            <w:r w:rsidRPr="008D7142">
              <w:t>Motion</w:t>
            </w:r>
            <w:r>
              <w:t xml:space="preserve"> to approve the Parkwood Mennonite Home</w:t>
            </w:r>
            <w:r w:rsidR="00DC2D8A">
              <w:t xml:space="preserve"> Inc. </w:t>
            </w:r>
            <w:r>
              <w:t xml:space="preserve">Key Performance Indicators. </w:t>
            </w:r>
          </w:p>
          <w:p w14:paraId="069EA7BE" w14:textId="7FAFE3C0" w:rsidR="00BD0F3E" w:rsidRDefault="00BD0F3E" w:rsidP="00C936C8">
            <w:r>
              <w:t xml:space="preserve">Made by: </w:t>
            </w:r>
            <w:r w:rsidR="00C936C8">
              <w:t xml:space="preserve">Fred Schiedel </w:t>
            </w:r>
          </w:p>
          <w:p w14:paraId="0F95D9D3" w14:textId="4C39FF04" w:rsidR="00BD0F3E" w:rsidRDefault="00BD0F3E" w:rsidP="00C936C8">
            <w:r>
              <w:t xml:space="preserve">Seconded by: </w:t>
            </w:r>
            <w:r w:rsidR="00C936C8">
              <w:t xml:space="preserve">Ruth Konrad </w:t>
            </w:r>
          </w:p>
          <w:p w14:paraId="02D2372B" w14:textId="77777777" w:rsidR="00BD0F3E" w:rsidRPr="008D7142" w:rsidRDefault="00BD0F3E" w:rsidP="00C936C8"/>
        </w:tc>
        <w:tc>
          <w:tcPr>
            <w:tcW w:w="1143" w:type="dxa"/>
            <w:gridSpan w:val="2"/>
          </w:tcPr>
          <w:p w14:paraId="559B12FC" w14:textId="77777777" w:rsidR="00BD0F3E" w:rsidRDefault="00BD0F3E" w:rsidP="00C936C8">
            <w:r>
              <w:t>Carried</w:t>
            </w:r>
          </w:p>
        </w:tc>
      </w:tr>
      <w:tr w:rsidR="00BD0F3E" w14:paraId="7ABD65EF" w14:textId="77777777" w:rsidTr="00AB39BC">
        <w:tc>
          <w:tcPr>
            <w:tcW w:w="567" w:type="dxa"/>
          </w:tcPr>
          <w:p w14:paraId="20D7E9A4" w14:textId="77777777" w:rsidR="00BD0F3E" w:rsidRDefault="00BD0F3E" w:rsidP="00C936C8">
            <w:bookmarkStart w:id="1" w:name="_Hlk57194041"/>
            <w:bookmarkEnd w:id="0"/>
          </w:p>
        </w:tc>
        <w:tc>
          <w:tcPr>
            <w:tcW w:w="7650" w:type="dxa"/>
          </w:tcPr>
          <w:p w14:paraId="162B08E7" w14:textId="556009EE" w:rsidR="00BD0F3E" w:rsidRDefault="00DC2D8A" w:rsidP="00C936C8">
            <w:pPr>
              <w:rPr>
                <w:b/>
              </w:rPr>
            </w:pPr>
            <w:r>
              <w:rPr>
                <w:b/>
              </w:rPr>
              <w:t>6</w:t>
            </w:r>
            <w:r w:rsidR="00BD0F3E">
              <w:rPr>
                <w:b/>
              </w:rPr>
              <w:t xml:space="preserve">.2 Financial Statements </w:t>
            </w:r>
          </w:p>
          <w:p w14:paraId="0C0154F9" w14:textId="77777777" w:rsidR="00BD0F3E" w:rsidRPr="003D44B5" w:rsidRDefault="00BD0F3E" w:rsidP="00C936C8">
            <w:pPr>
              <w:rPr>
                <w:b/>
              </w:rPr>
            </w:pPr>
            <w:r>
              <w:rPr>
                <w:b/>
              </w:rPr>
              <w:t>Highlights and discussion</w:t>
            </w:r>
            <w:r>
              <w:t xml:space="preserve"> </w:t>
            </w:r>
          </w:p>
        </w:tc>
        <w:tc>
          <w:tcPr>
            <w:tcW w:w="1143" w:type="dxa"/>
            <w:gridSpan w:val="2"/>
          </w:tcPr>
          <w:p w14:paraId="2A2579C6" w14:textId="77777777" w:rsidR="00BD0F3E" w:rsidRDefault="00BD0F3E" w:rsidP="00C936C8"/>
        </w:tc>
      </w:tr>
      <w:tr w:rsidR="00BD0F3E" w14:paraId="13698665" w14:textId="77777777" w:rsidTr="00AB39BC">
        <w:tc>
          <w:tcPr>
            <w:tcW w:w="567" w:type="dxa"/>
          </w:tcPr>
          <w:p w14:paraId="4EFC8D31" w14:textId="77777777" w:rsidR="00BD0F3E" w:rsidRDefault="00BD0F3E" w:rsidP="00C936C8"/>
        </w:tc>
        <w:tc>
          <w:tcPr>
            <w:tcW w:w="8237" w:type="dxa"/>
            <w:gridSpan w:val="2"/>
          </w:tcPr>
          <w:p w14:paraId="49C164F2" w14:textId="77777777" w:rsidR="00BD0F3E" w:rsidRPr="00B423C8" w:rsidRDefault="00BD0F3E" w:rsidP="00C936C8">
            <w:pPr>
              <w:rPr>
                <w:b/>
              </w:rPr>
            </w:pPr>
            <w:r w:rsidRPr="00B423C8">
              <w:rPr>
                <w:b/>
              </w:rPr>
              <w:t xml:space="preserve">Parkwood Highlights </w:t>
            </w:r>
          </w:p>
          <w:p w14:paraId="5968924A" w14:textId="7FAD206E" w:rsidR="009512F1" w:rsidRDefault="009512F1" w:rsidP="0043454A">
            <w:pPr>
              <w:pStyle w:val="ListParagraph"/>
              <w:numPr>
                <w:ilvl w:val="0"/>
                <w:numId w:val="7"/>
              </w:numPr>
              <w:ind w:left="463"/>
            </w:pPr>
            <w:r>
              <w:t xml:space="preserve">Strong financial statements; </w:t>
            </w:r>
            <w:r w:rsidR="00D42FE7">
              <w:t>additional revenue most</w:t>
            </w:r>
            <w:r>
              <w:t>ly</w:t>
            </w:r>
            <w:r w:rsidR="00D42FE7">
              <w:t xml:space="preserve"> in </w:t>
            </w:r>
            <w:proofErr w:type="spellStart"/>
            <w:r w:rsidR="00D42FE7">
              <w:t>ltc</w:t>
            </w:r>
            <w:proofErr w:type="spellEnd"/>
            <w:r w:rsidR="00D42FE7">
              <w:t xml:space="preserve">; </w:t>
            </w:r>
            <w:r>
              <w:t xml:space="preserve">additional </w:t>
            </w:r>
            <w:r w:rsidR="00371E5C">
              <w:t xml:space="preserve">income result of </w:t>
            </w:r>
            <w:r>
              <w:t>M</w:t>
            </w:r>
            <w:r w:rsidR="00D42FE7">
              <w:t xml:space="preserve">ay </w:t>
            </w:r>
            <w:r w:rsidR="00371E5C">
              <w:t xml:space="preserve">covid </w:t>
            </w:r>
            <w:r w:rsidR="00D42FE7">
              <w:t>outbreak</w:t>
            </w:r>
            <w:r>
              <w:t>; P</w:t>
            </w:r>
            <w:r w:rsidR="00D42FE7">
              <w:t xml:space="preserve">revention and </w:t>
            </w:r>
            <w:r>
              <w:t>C</w:t>
            </w:r>
            <w:r w:rsidR="00D42FE7">
              <w:t xml:space="preserve">ontainment </w:t>
            </w:r>
            <w:r>
              <w:t>F</w:t>
            </w:r>
            <w:r w:rsidR="00D42FE7">
              <w:t xml:space="preserve">unding has doubled; </w:t>
            </w:r>
            <w:r w:rsidR="00371E5C">
              <w:t xml:space="preserve">funds have </w:t>
            </w:r>
            <w:r w:rsidR="00D42FE7">
              <w:t xml:space="preserve">been </w:t>
            </w:r>
            <w:r w:rsidR="00371E5C">
              <w:t>consistent</w:t>
            </w:r>
            <w:r w:rsidR="00D42FE7">
              <w:t xml:space="preserve"> since June</w:t>
            </w:r>
          </w:p>
          <w:p w14:paraId="225AFCFE" w14:textId="358A5466" w:rsidR="00D42FE7" w:rsidRDefault="00D42FE7" w:rsidP="0043454A">
            <w:pPr>
              <w:pStyle w:val="ListParagraph"/>
              <w:numPr>
                <w:ilvl w:val="0"/>
                <w:numId w:val="7"/>
              </w:numPr>
              <w:ind w:left="463"/>
            </w:pPr>
            <w:r>
              <w:t xml:space="preserve">Suites continue to have </w:t>
            </w:r>
            <w:r w:rsidR="009512F1">
              <w:t>strong</w:t>
            </w:r>
            <w:r>
              <w:t xml:space="preserve"> occupanc</w:t>
            </w:r>
            <w:r w:rsidR="009512F1">
              <w:t>y; additional $</w:t>
            </w:r>
            <w:r>
              <w:t xml:space="preserve">20,000 </w:t>
            </w:r>
            <w:r w:rsidR="009512F1">
              <w:t xml:space="preserve">funding for </w:t>
            </w:r>
            <w:r>
              <w:t>covid</w:t>
            </w:r>
            <w:r w:rsidR="009512F1">
              <w:t>; launch of Home &amp; Community program providing additional revenue</w:t>
            </w:r>
          </w:p>
          <w:p w14:paraId="608E5570" w14:textId="556129D3" w:rsidR="00ED6056" w:rsidRDefault="00ED6056" w:rsidP="0043454A">
            <w:pPr>
              <w:pStyle w:val="ListParagraph"/>
              <w:numPr>
                <w:ilvl w:val="0"/>
                <w:numId w:val="7"/>
              </w:numPr>
              <w:ind w:left="463"/>
            </w:pPr>
            <w:r>
              <w:t xml:space="preserve">Printing and </w:t>
            </w:r>
            <w:r w:rsidR="009512F1">
              <w:t>S</w:t>
            </w:r>
            <w:r>
              <w:t xml:space="preserve">tationary </w:t>
            </w:r>
            <w:r w:rsidR="009512F1">
              <w:t xml:space="preserve">line is high as a large quantity of </w:t>
            </w:r>
            <w:r>
              <w:t>essential caregiver</w:t>
            </w:r>
            <w:r w:rsidR="009512F1">
              <w:t>’</w:t>
            </w:r>
            <w:r>
              <w:t xml:space="preserve">s name badges </w:t>
            </w:r>
            <w:r w:rsidR="009512F1">
              <w:t>were purchased (</w:t>
            </w:r>
            <w:r>
              <w:t>savings on a per tag basis</w:t>
            </w:r>
            <w:r w:rsidR="009512F1">
              <w:t>)</w:t>
            </w:r>
          </w:p>
          <w:p w14:paraId="37E46A8C" w14:textId="77777777" w:rsidR="00BD0F3E" w:rsidRPr="008D7142" w:rsidRDefault="00BD0F3E" w:rsidP="00C936C8">
            <w:pPr>
              <w:ind w:left="103"/>
            </w:pPr>
          </w:p>
        </w:tc>
        <w:tc>
          <w:tcPr>
            <w:tcW w:w="556" w:type="dxa"/>
          </w:tcPr>
          <w:p w14:paraId="50D84204" w14:textId="77777777" w:rsidR="00BD0F3E" w:rsidRDefault="00BD0F3E" w:rsidP="00C936C8"/>
        </w:tc>
      </w:tr>
      <w:tr w:rsidR="00BD0F3E" w14:paraId="38E06694" w14:textId="77777777" w:rsidTr="00AB39BC">
        <w:tc>
          <w:tcPr>
            <w:tcW w:w="567" w:type="dxa"/>
          </w:tcPr>
          <w:p w14:paraId="52559C98" w14:textId="77777777" w:rsidR="00BD0F3E" w:rsidRDefault="00BD0F3E" w:rsidP="00C936C8"/>
        </w:tc>
        <w:tc>
          <w:tcPr>
            <w:tcW w:w="7650" w:type="dxa"/>
          </w:tcPr>
          <w:p w14:paraId="39654D22" w14:textId="2C5D99EB" w:rsidR="00BD0F3E" w:rsidRDefault="00BD0F3E" w:rsidP="00C936C8">
            <w:r>
              <w:t>Motion to approve the Parkwood Mennonite Home</w:t>
            </w:r>
            <w:r w:rsidR="00DC2D8A">
              <w:t xml:space="preserve"> Inc.</w:t>
            </w:r>
            <w:r>
              <w:t xml:space="preserve"> Financial Statements </w:t>
            </w:r>
          </w:p>
          <w:p w14:paraId="7E4CE9FD" w14:textId="0ABCD4B7" w:rsidR="00BD0F3E" w:rsidRDefault="00BD0F3E" w:rsidP="00C936C8">
            <w:r>
              <w:t xml:space="preserve">Made by: </w:t>
            </w:r>
            <w:r w:rsidR="00697DC9">
              <w:t>John Shantz</w:t>
            </w:r>
          </w:p>
          <w:p w14:paraId="67B98A8A" w14:textId="382B3107" w:rsidR="00BD0F3E" w:rsidRDefault="00BD0F3E" w:rsidP="00C936C8">
            <w:r>
              <w:t xml:space="preserve">Seconded by: </w:t>
            </w:r>
            <w:r w:rsidR="00697DC9">
              <w:t xml:space="preserve">Bob Shantz </w:t>
            </w:r>
          </w:p>
          <w:p w14:paraId="5404C53F" w14:textId="77777777" w:rsidR="00BD0F3E" w:rsidRPr="008D7142" w:rsidRDefault="00BD0F3E" w:rsidP="00C936C8"/>
        </w:tc>
        <w:tc>
          <w:tcPr>
            <w:tcW w:w="1143" w:type="dxa"/>
            <w:gridSpan w:val="2"/>
          </w:tcPr>
          <w:p w14:paraId="560FD80E" w14:textId="77777777" w:rsidR="00BD0F3E" w:rsidRDefault="00BD0F3E" w:rsidP="00C936C8">
            <w:r>
              <w:t>Carried</w:t>
            </w:r>
          </w:p>
        </w:tc>
      </w:tr>
      <w:bookmarkEnd w:id="1"/>
      <w:tr w:rsidR="00BD0F3E" w14:paraId="468FD5D7" w14:textId="77777777" w:rsidTr="00AB39BC">
        <w:tc>
          <w:tcPr>
            <w:tcW w:w="567" w:type="dxa"/>
          </w:tcPr>
          <w:p w14:paraId="13CC1F46" w14:textId="77777777" w:rsidR="00BD0F3E" w:rsidRDefault="00BD0F3E" w:rsidP="00C936C8"/>
        </w:tc>
        <w:tc>
          <w:tcPr>
            <w:tcW w:w="8237" w:type="dxa"/>
            <w:gridSpan w:val="2"/>
          </w:tcPr>
          <w:p w14:paraId="18D87C4D" w14:textId="01121BC7" w:rsidR="00BD0F3E" w:rsidRDefault="00DC2D8A" w:rsidP="00C936C8">
            <w:pPr>
              <w:rPr>
                <w:b/>
              </w:rPr>
            </w:pPr>
            <w:r>
              <w:rPr>
                <w:b/>
              </w:rPr>
              <w:t>6</w:t>
            </w:r>
            <w:r w:rsidR="00BD0F3E">
              <w:rPr>
                <w:b/>
              </w:rPr>
              <w:t xml:space="preserve">.3 CEO Report  </w:t>
            </w:r>
          </w:p>
          <w:p w14:paraId="44254E78" w14:textId="77777777" w:rsidR="00BD0F3E" w:rsidRPr="006E4DC5" w:rsidRDefault="00BD0F3E" w:rsidP="00C936C8">
            <w:pPr>
              <w:rPr>
                <w:b/>
              </w:rPr>
            </w:pPr>
            <w:r>
              <w:rPr>
                <w:b/>
              </w:rPr>
              <w:t>Highlights and discussion</w:t>
            </w:r>
          </w:p>
        </w:tc>
        <w:tc>
          <w:tcPr>
            <w:tcW w:w="556" w:type="dxa"/>
          </w:tcPr>
          <w:p w14:paraId="664029C8" w14:textId="77777777" w:rsidR="00BD0F3E" w:rsidRDefault="00BD0F3E" w:rsidP="00C936C8"/>
        </w:tc>
      </w:tr>
      <w:tr w:rsidR="00697DC9" w14:paraId="182A9290" w14:textId="77777777" w:rsidTr="00AB39BC">
        <w:tc>
          <w:tcPr>
            <w:tcW w:w="567" w:type="dxa"/>
          </w:tcPr>
          <w:p w14:paraId="5F820A0B" w14:textId="77777777" w:rsidR="00697DC9" w:rsidRDefault="00697DC9" w:rsidP="00C936C8"/>
        </w:tc>
        <w:tc>
          <w:tcPr>
            <w:tcW w:w="8237" w:type="dxa"/>
            <w:gridSpan w:val="2"/>
          </w:tcPr>
          <w:p w14:paraId="5396D3B2" w14:textId="77777777" w:rsidR="00697DC9" w:rsidRDefault="00697DC9" w:rsidP="00C936C8">
            <w:r>
              <w:t xml:space="preserve">COVID-19 </w:t>
            </w:r>
          </w:p>
          <w:p w14:paraId="2D2B716A" w14:textId="77777777" w:rsidR="00697DC9" w:rsidRDefault="00697DC9" w:rsidP="0043454A">
            <w:pPr>
              <w:pStyle w:val="ListParagraph"/>
              <w:numPr>
                <w:ilvl w:val="0"/>
                <w:numId w:val="12"/>
              </w:numPr>
              <w:ind w:left="423"/>
            </w:pPr>
            <w:r>
              <w:t xml:space="preserve">No questions related to covid </w:t>
            </w:r>
          </w:p>
          <w:p w14:paraId="1AC82AFB" w14:textId="59D3CB4F" w:rsidR="00371E5C" w:rsidRDefault="00371E5C" w:rsidP="00371E5C">
            <w:pPr>
              <w:pStyle w:val="ListParagraph"/>
              <w:ind w:left="423"/>
            </w:pPr>
          </w:p>
        </w:tc>
        <w:tc>
          <w:tcPr>
            <w:tcW w:w="556" w:type="dxa"/>
          </w:tcPr>
          <w:p w14:paraId="0C2590A4" w14:textId="77777777" w:rsidR="00697DC9" w:rsidRDefault="00697DC9" w:rsidP="00C936C8"/>
        </w:tc>
      </w:tr>
      <w:tr w:rsidR="00697DC9" w14:paraId="08D5B10D" w14:textId="77777777" w:rsidTr="00AB39BC">
        <w:tc>
          <w:tcPr>
            <w:tcW w:w="567" w:type="dxa"/>
          </w:tcPr>
          <w:p w14:paraId="2E8588B4" w14:textId="77777777" w:rsidR="00697DC9" w:rsidRDefault="00697DC9" w:rsidP="00C936C8"/>
        </w:tc>
        <w:tc>
          <w:tcPr>
            <w:tcW w:w="8237" w:type="dxa"/>
            <w:gridSpan w:val="2"/>
          </w:tcPr>
          <w:p w14:paraId="0D1E597F" w14:textId="7142EAA1" w:rsidR="00697DC9" w:rsidRDefault="00697DC9" w:rsidP="00C936C8">
            <w:r>
              <w:t>Legislati</w:t>
            </w:r>
            <w:r w:rsidR="000A3904">
              <w:t>on</w:t>
            </w:r>
            <w:r w:rsidR="00631DA3">
              <w:t>/</w:t>
            </w:r>
            <w:r>
              <w:t xml:space="preserve">Inspections – no questions </w:t>
            </w:r>
          </w:p>
          <w:p w14:paraId="53DA26C6" w14:textId="76AAAF92" w:rsidR="00371E5C" w:rsidRDefault="00371E5C" w:rsidP="00C936C8"/>
        </w:tc>
        <w:tc>
          <w:tcPr>
            <w:tcW w:w="556" w:type="dxa"/>
          </w:tcPr>
          <w:p w14:paraId="730E5B69" w14:textId="77777777" w:rsidR="00697DC9" w:rsidRDefault="00697DC9" w:rsidP="00C936C8"/>
        </w:tc>
      </w:tr>
      <w:tr w:rsidR="00697DC9" w14:paraId="42A316C3" w14:textId="77777777" w:rsidTr="00AB39BC">
        <w:tc>
          <w:tcPr>
            <w:tcW w:w="567" w:type="dxa"/>
          </w:tcPr>
          <w:p w14:paraId="2158940A" w14:textId="77777777" w:rsidR="00697DC9" w:rsidRDefault="00697DC9" w:rsidP="00C936C8"/>
        </w:tc>
        <w:tc>
          <w:tcPr>
            <w:tcW w:w="8237" w:type="dxa"/>
            <w:gridSpan w:val="2"/>
          </w:tcPr>
          <w:p w14:paraId="18D4DECD" w14:textId="77777777" w:rsidR="00697DC9" w:rsidRDefault="00697DC9" w:rsidP="00C936C8">
            <w:r>
              <w:t>OHT</w:t>
            </w:r>
          </w:p>
          <w:p w14:paraId="39585C7D" w14:textId="5C702974" w:rsidR="00697DC9" w:rsidRDefault="00697DC9" w:rsidP="0043454A">
            <w:pPr>
              <w:pStyle w:val="ListParagraph"/>
              <w:numPr>
                <w:ilvl w:val="0"/>
                <w:numId w:val="12"/>
              </w:numPr>
              <w:ind w:left="454"/>
            </w:pPr>
            <w:r>
              <w:t xml:space="preserve">CND </w:t>
            </w:r>
            <w:r w:rsidR="003765CF">
              <w:t>–</w:t>
            </w:r>
            <w:r>
              <w:t xml:space="preserve"> </w:t>
            </w:r>
            <w:r w:rsidR="003765CF">
              <w:t xml:space="preserve">Government funding announced; no </w:t>
            </w:r>
            <w:r>
              <w:t xml:space="preserve">additional contributions needed </w:t>
            </w:r>
          </w:p>
          <w:p w14:paraId="5E340E72" w14:textId="6D5002D3" w:rsidR="00697DC9" w:rsidRDefault="00697DC9" w:rsidP="000A3904">
            <w:pPr>
              <w:pStyle w:val="ListParagraph"/>
              <w:ind w:left="454"/>
            </w:pPr>
          </w:p>
        </w:tc>
        <w:tc>
          <w:tcPr>
            <w:tcW w:w="556" w:type="dxa"/>
          </w:tcPr>
          <w:p w14:paraId="0E1B2690" w14:textId="77777777" w:rsidR="00697DC9" w:rsidRDefault="00697DC9" w:rsidP="00C936C8"/>
        </w:tc>
      </w:tr>
      <w:tr w:rsidR="00BD0F3E" w14:paraId="15C22235" w14:textId="77777777" w:rsidTr="00AB39BC">
        <w:tc>
          <w:tcPr>
            <w:tcW w:w="567" w:type="dxa"/>
          </w:tcPr>
          <w:p w14:paraId="170B806F" w14:textId="77777777" w:rsidR="00BD0F3E" w:rsidRDefault="00BD0F3E" w:rsidP="00C936C8"/>
        </w:tc>
        <w:tc>
          <w:tcPr>
            <w:tcW w:w="8237" w:type="dxa"/>
            <w:gridSpan w:val="2"/>
          </w:tcPr>
          <w:p w14:paraId="2F4AE84F" w14:textId="25FA50F6" w:rsidR="00BD0F3E" w:rsidRDefault="00697DC9" w:rsidP="00C936C8">
            <w:r>
              <w:t>L</w:t>
            </w:r>
            <w:r w:rsidR="003765CF">
              <w:t xml:space="preserve">ong </w:t>
            </w:r>
            <w:r>
              <w:t>T</w:t>
            </w:r>
            <w:r w:rsidR="003765CF">
              <w:t xml:space="preserve">erm </w:t>
            </w:r>
            <w:r>
              <w:t>C</w:t>
            </w:r>
            <w:r w:rsidR="003765CF">
              <w:t>are</w:t>
            </w:r>
            <w:r>
              <w:t xml:space="preserve"> Beds</w:t>
            </w:r>
            <w:r w:rsidR="003765CF">
              <w:t xml:space="preserve"> Announcement</w:t>
            </w:r>
          </w:p>
          <w:p w14:paraId="499D635A" w14:textId="605C0E83" w:rsidR="003765CF" w:rsidRDefault="00697DC9" w:rsidP="0043454A">
            <w:pPr>
              <w:pStyle w:val="ListParagraph"/>
              <w:numPr>
                <w:ilvl w:val="0"/>
                <w:numId w:val="11"/>
              </w:numPr>
              <w:ind w:left="488"/>
            </w:pPr>
            <w:r>
              <w:t xml:space="preserve">29 projects </w:t>
            </w:r>
            <w:r w:rsidR="003765CF">
              <w:t xml:space="preserve">announced; focus on </w:t>
            </w:r>
            <w:r>
              <w:t xml:space="preserve">re-development of </w:t>
            </w:r>
            <w:r w:rsidR="003765CF">
              <w:t>B</w:t>
            </w:r>
            <w:r>
              <w:t>,</w:t>
            </w:r>
            <w:r w:rsidR="00371E5C">
              <w:t xml:space="preserve"> </w:t>
            </w:r>
            <w:r w:rsidR="003765CF">
              <w:t>C</w:t>
            </w:r>
            <w:r>
              <w:t xml:space="preserve">, and </w:t>
            </w:r>
            <w:r w:rsidR="003765CF">
              <w:t>D</w:t>
            </w:r>
            <w:r>
              <w:t xml:space="preserve"> beds</w:t>
            </w:r>
            <w:r w:rsidR="003765CF">
              <w:t xml:space="preserve">; smaller homes receiving additional bed to be more </w:t>
            </w:r>
            <w:r>
              <w:t>financially viable</w:t>
            </w:r>
          </w:p>
          <w:p w14:paraId="4BC449D1" w14:textId="77777777" w:rsidR="00BD0F3E" w:rsidRDefault="003765CF" w:rsidP="0043454A">
            <w:pPr>
              <w:pStyle w:val="ListParagraph"/>
              <w:numPr>
                <w:ilvl w:val="0"/>
                <w:numId w:val="11"/>
              </w:numPr>
              <w:ind w:left="488"/>
            </w:pPr>
            <w:r>
              <w:t xml:space="preserve">Announcement provides clarity to move forward with Parkwood project </w:t>
            </w:r>
          </w:p>
          <w:p w14:paraId="2251EED4" w14:textId="6FCAA261" w:rsidR="003765CF" w:rsidRDefault="003765CF" w:rsidP="003765CF">
            <w:pPr>
              <w:pStyle w:val="ListParagraph"/>
              <w:ind w:left="488"/>
            </w:pPr>
          </w:p>
        </w:tc>
        <w:tc>
          <w:tcPr>
            <w:tcW w:w="556" w:type="dxa"/>
          </w:tcPr>
          <w:p w14:paraId="3C43F2B0" w14:textId="77777777" w:rsidR="00BD0F3E" w:rsidRDefault="00BD0F3E" w:rsidP="00C936C8"/>
        </w:tc>
      </w:tr>
      <w:tr w:rsidR="00BD0F3E" w14:paraId="02AE0A13" w14:textId="77777777" w:rsidTr="00AB39BC">
        <w:tc>
          <w:tcPr>
            <w:tcW w:w="567" w:type="dxa"/>
          </w:tcPr>
          <w:p w14:paraId="53A6FDAE" w14:textId="77777777" w:rsidR="00BD0F3E" w:rsidRDefault="00BD0F3E" w:rsidP="00C936C8"/>
        </w:tc>
        <w:tc>
          <w:tcPr>
            <w:tcW w:w="8237" w:type="dxa"/>
            <w:gridSpan w:val="2"/>
          </w:tcPr>
          <w:p w14:paraId="485EDF6A" w14:textId="64B176DC" w:rsidR="00BD0F3E" w:rsidRDefault="002E1952" w:rsidP="00C936C8">
            <w:r>
              <w:t xml:space="preserve">Grant Applications </w:t>
            </w:r>
          </w:p>
          <w:p w14:paraId="193F189E" w14:textId="68670C12" w:rsidR="00BD0F3E" w:rsidRDefault="003765CF" w:rsidP="0043454A">
            <w:pPr>
              <w:pStyle w:val="ListParagraph"/>
              <w:numPr>
                <w:ilvl w:val="0"/>
                <w:numId w:val="8"/>
              </w:numPr>
              <w:ind w:left="488"/>
            </w:pPr>
            <w:r>
              <w:t>Parkwood/WLU</w:t>
            </w:r>
            <w:r w:rsidR="000A3904">
              <w:t>/</w:t>
            </w:r>
            <w:r>
              <w:t xml:space="preserve">RIA – student cooperative initiative; </w:t>
            </w:r>
            <w:r w:rsidR="00371E5C">
              <w:t>three-</w:t>
            </w:r>
            <w:r w:rsidR="002E1952">
              <w:t>year project</w:t>
            </w:r>
            <w:r>
              <w:t xml:space="preserve">; </w:t>
            </w:r>
            <w:r w:rsidR="002E1952">
              <w:t xml:space="preserve">Laura </w:t>
            </w:r>
            <w:r>
              <w:t xml:space="preserve">(Volunteer Co-ordinator) spear headed application; </w:t>
            </w:r>
            <w:r w:rsidR="00371E5C">
              <w:t xml:space="preserve">will be project </w:t>
            </w:r>
            <w:r>
              <w:t xml:space="preserve">lead </w:t>
            </w:r>
            <w:r w:rsidR="00371E5C">
              <w:t xml:space="preserve">for duration of initiative </w:t>
            </w:r>
          </w:p>
          <w:p w14:paraId="28B8E34D" w14:textId="77777777" w:rsidR="003765CF" w:rsidRDefault="003765CF" w:rsidP="0043454A">
            <w:pPr>
              <w:pStyle w:val="ListParagraph"/>
              <w:numPr>
                <w:ilvl w:val="0"/>
                <w:numId w:val="8"/>
              </w:numPr>
              <w:ind w:left="488"/>
            </w:pPr>
            <w:r>
              <w:t>Community Foundation – grant to support screeners and equipment incurred by covid (</w:t>
            </w:r>
            <w:r w:rsidR="002E1952">
              <w:t>$20,000</w:t>
            </w:r>
            <w:r>
              <w:t xml:space="preserve">) </w:t>
            </w:r>
          </w:p>
          <w:p w14:paraId="7C3BBB59" w14:textId="353871F4" w:rsidR="002E1952" w:rsidRDefault="002E1952" w:rsidP="003765CF">
            <w:pPr>
              <w:ind w:left="128"/>
            </w:pPr>
          </w:p>
        </w:tc>
        <w:tc>
          <w:tcPr>
            <w:tcW w:w="556" w:type="dxa"/>
          </w:tcPr>
          <w:p w14:paraId="1A8F3341" w14:textId="77777777" w:rsidR="00BD0F3E" w:rsidRDefault="00BD0F3E" w:rsidP="00C936C8"/>
        </w:tc>
      </w:tr>
      <w:tr w:rsidR="00BD0F3E" w:rsidRPr="008D376D" w14:paraId="67236E8B" w14:textId="77777777" w:rsidTr="00AB39BC">
        <w:tc>
          <w:tcPr>
            <w:tcW w:w="567" w:type="dxa"/>
          </w:tcPr>
          <w:p w14:paraId="66CEF029" w14:textId="77777777" w:rsidR="00BD0F3E" w:rsidRPr="008D376D" w:rsidRDefault="00BD0F3E" w:rsidP="00C936C8"/>
        </w:tc>
        <w:tc>
          <w:tcPr>
            <w:tcW w:w="8237" w:type="dxa"/>
            <w:gridSpan w:val="2"/>
          </w:tcPr>
          <w:p w14:paraId="4AAC1336" w14:textId="702C7934" w:rsidR="002E1952" w:rsidRDefault="002E1952" w:rsidP="002E1952">
            <w:r>
              <w:t xml:space="preserve">Resource Team Office </w:t>
            </w:r>
          </w:p>
          <w:p w14:paraId="5A80D267" w14:textId="77287EEC" w:rsidR="00760815" w:rsidRDefault="00D50FF4" w:rsidP="0043454A">
            <w:pPr>
              <w:pStyle w:val="ListParagraph"/>
              <w:numPr>
                <w:ilvl w:val="0"/>
                <w:numId w:val="19"/>
              </w:numPr>
              <w:ind w:left="454"/>
            </w:pPr>
            <w:r>
              <w:t xml:space="preserve">Huron Crossing office open as of Monday </w:t>
            </w:r>
          </w:p>
          <w:p w14:paraId="40AF8E36" w14:textId="77777777" w:rsidR="00BD0F3E" w:rsidRPr="008D376D" w:rsidRDefault="00BD0F3E" w:rsidP="00C936C8">
            <w:pPr>
              <w:ind w:left="103"/>
            </w:pPr>
          </w:p>
        </w:tc>
        <w:tc>
          <w:tcPr>
            <w:tcW w:w="556" w:type="dxa"/>
          </w:tcPr>
          <w:p w14:paraId="29EF9492" w14:textId="77777777" w:rsidR="00BD0F3E" w:rsidRPr="008D376D" w:rsidRDefault="00BD0F3E" w:rsidP="00C936C8"/>
        </w:tc>
      </w:tr>
      <w:tr w:rsidR="00BD0F3E" w:rsidRPr="008D376D" w14:paraId="5227C3A0" w14:textId="77777777" w:rsidTr="00AB39BC">
        <w:tc>
          <w:tcPr>
            <w:tcW w:w="567" w:type="dxa"/>
          </w:tcPr>
          <w:p w14:paraId="5554AB9A" w14:textId="77777777" w:rsidR="00BD0F3E" w:rsidRPr="008D376D" w:rsidRDefault="00BD0F3E" w:rsidP="00C936C8"/>
        </w:tc>
        <w:tc>
          <w:tcPr>
            <w:tcW w:w="8237" w:type="dxa"/>
            <w:gridSpan w:val="2"/>
          </w:tcPr>
          <w:p w14:paraId="2C481C5F" w14:textId="75F5984A" w:rsidR="00BD0F3E" w:rsidRDefault="002E1952" w:rsidP="00C936C8">
            <w:r>
              <w:t>Accreditat</w:t>
            </w:r>
            <w:r w:rsidR="00760815">
              <w:t>i</w:t>
            </w:r>
            <w:r>
              <w:t xml:space="preserve">on </w:t>
            </w:r>
            <w:r w:rsidR="00D50FF4">
              <w:t>2021</w:t>
            </w:r>
          </w:p>
          <w:p w14:paraId="5C0404F2" w14:textId="19042F51" w:rsidR="00BD0F3E" w:rsidRDefault="002E1952" w:rsidP="0043454A">
            <w:pPr>
              <w:pStyle w:val="ListParagraph"/>
              <w:numPr>
                <w:ilvl w:val="0"/>
                <w:numId w:val="9"/>
              </w:numPr>
              <w:ind w:left="463"/>
            </w:pPr>
            <w:r>
              <w:t xml:space="preserve">Will start in January </w:t>
            </w:r>
          </w:p>
          <w:p w14:paraId="213EADB4" w14:textId="77777777" w:rsidR="00BD0F3E" w:rsidRDefault="00BD0F3E" w:rsidP="00C936C8">
            <w:pPr>
              <w:ind w:left="103"/>
            </w:pPr>
          </w:p>
        </w:tc>
        <w:tc>
          <w:tcPr>
            <w:tcW w:w="556" w:type="dxa"/>
          </w:tcPr>
          <w:p w14:paraId="7C9A9A8B" w14:textId="77777777" w:rsidR="00BD0F3E" w:rsidRPr="008D376D" w:rsidRDefault="00BD0F3E" w:rsidP="00C936C8"/>
        </w:tc>
      </w:tr>
      <w:tr w:rsidR="00BD0F3E" w:rsidRPr="008D376D" w14:paraId="561DFDD9" w14:textId="77777777" w:rsidTr="00AB39BC">
        <w:tc>
          <w:tcPr>
            <w:tcW w:w="567" w:type="dxa"/>
          </w:tcPr>
          <w:p w14:paraId="5A88B826" w14:textId="77777777" w:rsidR="00BD0F3E" w:rsidRPr="008D376D" w:rsidRDefault="00BD0F3E" w:rsidP="00C936C8"/>
        </w:tc>
        <w:tc>
          <w:tcPr>
            <w:tcW w:w="7650" w:type="dxa"/>
          </w:tcPr>
          <w:p w14:paraId="4A0D80A4" w14:textId="2F3019DA" w:rsidR="00BD0F3E" w:rsidRDefault="007155A0" w:rsidP="00C936C8">
            <w:r>
              <w:t>Human Resource</w:t>
            </w:r>
            <w:r w:rsidR="00631DA3">
              <w:t>s</w:t>
            </w:r>
            <w:r w:rsidR="00BD0F3E">
              <w:t xml:space="preserve"> </w:t>
            </w:r>
            <w:r w:rsidR="00760815">
              <w:t>(Parkwood)</w:t>
            </w:r>
          </w:p>
          <w:p w14:paraId="2275AE1D" w14:textId="635C814E" w:rsidR="00BD0F3E" w:rsidRDefault="002E1952" w:rsidP="0043454A">
            <w:pPr>
              <w:pStyle w:val="ListParagraph"/>
              <w:numPr>
                <w:ilvl w:val="0"/>
                <w:numId w:val="9"/>
              </w:numPr>
              <w:ind w:left="488"/>
            </w:pPr>
            <w:r>
              <w:t>Assistant Director of Care</w:t>
            </w:r>
            <w:r w:rsidR="00760815">
              <w:t xml:space="preserve"> </w:t>
            </w:r>
            <w:r w:rsidR="00D50FF4">
              <w:t>has</w:t>
            </w:r>
            <w:r>
              <w:t xml:space="preserve"> </w:t>
            </w:r>
            <w:r w:rsidR="00D50FF4">
              <w:t xml:space="preserve">advised ED of </w:t>
            </w:r>
            <w:r>
              <w:t>retirement</w:t>
            </w:r>
            <w:r w:rsidR="00D50FF4">
              <w:t xml:space="preserve">; nursing team continuing to restructure </w:t>
            </w:r>
          </w:p>
          <w:p w14:paraId="4882BC89" w14:textId="63D0EEF7" w:rsidR="00C22856" w:rsidRDefault="00D55BCF" w:rsidP="0043454A">
            <w:pPr>
              <w:pStyle w:val="ListParagraph"/>
              <w:numPr>
                <w:ilvl w:val="0"/>
                <w:numId w:val="9"/>
              </w:numPr>
              <w:ind w:left="488"/>
            </w:pPr>
            <w:r>
              <w:t xml:space="preserve">Executive Director (Christine) staying for one year; </w:t>
            </w:r>
            <w:r w:rsidR="00C22856">
              <w:t>D</w:t>
            </w:r>
            <w:r w:rsidR="00D50FF4">
              <w:t xml:space="preserve">irector of Care (Michelle) </w:t>
            </w:r>
            <w:r w:rsidR="00C22856">
              <w:t xml:space="preserve">staying at Parkwood </w:t>
            </w:r>
            <w:r w:rsidR="00D50FF4">
              <w:t xml:space="preserve">as nursing team stabilizes; </w:t>
            </w:r>
            <w:r>
              <w:t xml:space="preserve">will hire new Director of Care and </w:t>
            </w:r>
            <w:r w:rsidR="00C22856">
              <w:t xml:space="preserve">Michelle </w:t>
            </w:r>
            <w:r>
              <w:t xml:space="preserve">will </w:t>
            </w:r>
            <w:r w:rsidR="00D50FF4">
              <w:t xml:space="preserve">move </w:t>
            </w:r>
            <w:r w:rsidR="00C22856">
              <w:t xml:space="preserve">into </w:t>
            </w:r>
            <w:r>
              <w:t xml:space="preserve">an </w:t>
            </w:r>
            <w:r w:rsidR="00C22856">
              <w:t>ED</w:t>
            </w:r>
            <w:r>
              <w:t>-</w:t>
            </w:r>
            <w:r w:rsidR="00C22856">
              <w:t xml:space="preserve">DOC </w:t>
            </w:r>
            <w:r>
              <w:t xml:space="preserve">to support </w:t>
            </w:r>
            <w:r w:rsidR="00C22856">
              <w:t xml:space="preserve">both </w:t>
            </w:r>
            <w:r>
              <w:t>communities</w:t>
            </w:r>
          </w:p>
          <w:p w14:paraId="17A5544C" w14:textId="77777777" w:rsidR="00BD0F3E" w:rsidRDefault="00BD0F3E" w:rsidP="00C936C8">
            <w:pPr>
              <w:ind w:left="128"/>
            </w:pPr>
          </w:p>
        </w:tc>
        <w:tc>
          <w:tcPr>
            <w:tcW w:w="1143" w:type="dxa"/>
            <w:gridSpan w:val="2"/>
          </w:tcPr>
          <w:p w14:paraId="3C9FB636" w14:textId="77777777" w:rsidR="00BD0F3E" w:rsidRDefault="00BD0F3E" w:rsidP="00C936C8"/>
        </w:tc>
      </w:tr>
      <w:tr w:rsidR="00760815" w:rsidRPr="008D376D" w14:paraId="31D9C30E" w14:textId="77777777" w:rsidTr="00AB39BC">
        <w:tc>
          <w:tcPr>
            <w:tcW w:w="567" w:type="dxa"/>
          </w:tcPr>
          <w:p w14:paraId="00A5ACF7" w14:textId="77777777" w:rsidR="00760815" w:rsidRPr="008D376D" w:rsidRDefault="00760815" w:rsidP="00C936C8"/>
        </w:tc>
        <w:tc>
          <w:tcPr>
            <w:tcW w:w="7650" w:type="dxa"/>
          </w:tcPr>
          <w:p w14:paraId="3745E83A" w14:textId="5FD7D9DB" w:rsidR="00760815" w:rsidRDefault="00D55BCF" w:rsidP="00C936C8">
            <w:r>
              <w:t>Quality Review</w:t>
            </w:r>
            <w:r w:rsidR="00760815">
              <w:t xml:space="preserve"> </w:t>
            </w:r>
          </w:p>
          <w:p w14:paraId="00DB6A05" w14:textId="261B7ADF" w:rsidR="00371E5C" w:rsidRDefault="00371E5C" w:rsidP="0043454A">
            <w:pPr>
              <w:pStyle w:val="ListParagraph"/>
              <w:numPr>
                <w:ilvl w:val="0"/>
                <w:numId w:val="13"/>
              </w:numPr>
              <w:ind w:left="454"/>
            </w:pPr>
            <w:r>
              <w:t xml:space="preserve">Incident resulting in tenant death </w:t>
            </w:r>
          </w:p>
          <w:p w14:paraId="6215B91E" w14:textId="7E263C57" w:rsidR="00D55BCF" w:rsidRDefault="00D55BCF" w:rsidP="0043454A">
            <w:pPr>
              <w:pStyle w:val="ListParagraph"/>
              <w:numPr>
                <w:ilvl w:val="0"/>
                <w:numId w:val="13"/>
              </w:numPr>
              <w:ind w:left="454"/>
            </w:pPr>
            <w:r>
              <w:t>Initiated by family (IM); number of system questions</w:t>
            </w:r>
            <w:r w:rsidR="000A3904">
              <w:t xml:space="preserve">, </w:t>
            </w:r>
            <w:r>
              <w:t>clarification of definitions</w:t>
            </w:r>
          </w:p>
          <w:p w14:paraId="394B317F" w14:textId="165F9577" w:rsidR="00D55BCF" w:rsidRDefault="00D55BCF" w:rsidP="0043454A">
            <w:pPr>
              <w:pStyle w:val="ListParagraph"/>
              <w:numPr>
                <w:ilvl w:val="0"/>
                <w:numId w:val="13"/>
              </w:numPr>
              <w:ind w:left="454"/>
            </w:pPr>
            <w:r>
              <w:t>Parkwood involvement is low; tenant lived in Suites, however care was provided by outside agency</w:t>
            </w:r>
          </w:p>
          <w:p w14:paraId="49CFDE2F" w14:textId="77777777" w:rsidR="00760815" w:rsidRDefault="00760815" w:rsidP="0043454A">
            <w:pPr>
              <w:pStyle w:val="ListParagraph"/>
              <w:numPr>
                <w:ilvl w:val="0"/>
                <w:numId w:val="13"/>
              </w:numPr>
              <w:ind w:left="454"/>
            </w:pPr>
            <w:r>
              <w:t xml:space="preserve">CEO participated in start of review </w:t>
            </w:r>
          </w:p>
          <w:p w14:paraId="6EE9312E" w14:textId="6BF5A535" w:rsidR="00D55BCF" w:rsidRDefault="00D55BCF" w:rsidP="00D55BCF">
            <w:pPr>
              <w:pStyle w:val="ListParagraph"/>
            </w:pPr>
          </w:p>
        </w:tc>
        <w:tc>
          <w:tcPr>
            <w:tcW w:w="1143" w:type="dxa"/>
            <w:gridSpan w:val="2"/>
          </w:tcPr>
          <w:p w14:paraId="0310AD6C" w14:textId="77777777" w:rsidR="00760815" w:rsidRDefault="00760815" w:rsidP="00C936C8"/>
        </w:tc>
      </w:tr>
      <w:tr w:rsidR="00760815" w:rsidRPr="008D376D" w14:paraId="295A8407" w14:textId="77777777" w:rsidTr="00AB39BC">
        <w:tc>
          <w:tcPr>
            <w:tcW w:w="567" w:type="dxa"/>
          </w:tcPr>
          <w:p w14:paraId="51D203C8" w14:textId="77777777" w:rsidR="00760815" w:rsidRPr="008D376D" w:rsidRDefault="00760815" w:rsidP="00C936C8"/>
        </w:tc>
        <w:tc>
          <w:tcPr>
            <w:tcW w:w="7650" w:type="dxa"/>
          </w:tcPr>
          <w:p w14:paraId="624571B8" w14:textId="7326081B" w:rsidR="00760815" w:rsidRDefault="00760815" w:rsidP="00D55BCF">
            <w:r>
              <w:t xml:space="preserve">MAID </w:t>
            </w:r>
            <w:r w:rsidR="00D55BCF">
              <w:t>(</w:t>
            </w:r>
            <w:r>
              <w:t>Parkwood</w:t>
            </w:r>
            <w:r w:rsidR="00D55BCF">
              <w:t>)</w:t>
            </w:r>
            <w:r>
              <w:t xml:space="preserve"> </w:t>
            </w:r>
          </w:p>
          <w:p w14:paraId="2F6944C9" w14:textId="77777777" w:rsidR="00D55BCF" w:rsidRDefault="00D55BCF" w:rsidP="0043454A">
            <w:pPr>
              <w:pStyle w:val="ListParagraph"/>
              <w:numPr>
                <w:ilvl w:val="0"/>
                <w:numId w:val="13"/>
              </w:numPr>
              <w:ind w:left="454"/>
            </w:pPr>
            <w:r>
              <w:t xml:space="preserve">Tenant of the Garden Homes </w:t>
            </w:r>
          </w:p>
          <w:p w14:paraId="26BB3C0C" w14:textId="604A3AAA" w:rsidR="00760815" w:rsidRDefault="00D55BCF" w:rsidP="0043454A">
            <w:pPr>
              <w:pStyle w:val="ListParagraph"/>
              <w:numPr>
                <w:ilvl w:val="0"/>
                <w:numId w:val="13"/>
              </w:numPr>
              <w:ind w:left="454"/>
            </w:pPr>
            <w:r>
              <w:t>Leadership Team unaware</w:t>
            </w:r>
            <w:r w:rsidR="00371E5C">
              <w:t xml:space="preserve"> at the </w:t>
            </w:r>
            <w:r>
              <w:t xml:space="preserve">request of tenant and </w:t>
            </w:r>
            <w:r w:rsidR="00760815">
              <w:t xml:space="preserve">family </w:t>
            </w:r>
          </w:p>
          <w:p w14:paraId="5B8E7802" w14:textId="42F73404" w:rsidR="00760815" w:rsidRDefault="00760815" w:rsidP="0043454A">
            <w:pPr>
              <w:pStyle w:val="ListParagraph"/>
              <w:numPr>
                <w:ilvl w:val="0"/>
                <w:numId w:val="13"/>
              </w:numPr>
              <w:ind w:left="454"/>
            </w:pPr>
            <w:r>
              <w:t xml:space="preserve">Chaplain is providing support </w:t>
            </w:r>
            <w:r w:rsidR="00D55BCF">
              <w:t>for</w:t>
            </w:r>
            <w:r>
              <w:t xml:space="preserve"> the spouse </w:t>
            </w:r>
          </w:p>
          <w:p w14:paraId="00E7E468" w14:textId="4320C766" w:rsidR="00760815" w:rsidRDefault="00760815" w:rsidP="00760815">
            <w:pPr>
              <w:pStyle w:val="ListParagraph"/>
            </w:pPr>
          </w:p>
        </w:tc>
        <w:tc>
          <w:tcPr>
            <w:tcW w:w="1143" w:type="dxa"/>
            <w:gridSpan w:val="2"/>
          </w:tcPr>
          <w:p w14:paraId="5B32079A" w14:textId="77777777" w:rsidR="00760815" w:rsidRDefault="00760815" w:rsidP="00C936C8"/>
        </w:tc>
      </w:tr>
      <w:tr w:rsidR="00760815" w:rsidRPr="008D376D" w14:paraId="03637563" w14:textId="77777777" w:rsidTr="00AB39BC">
        <w:tc>
          <w:tcPr>
            <w:tcW w:w="567" w:type="dxa"/>
          </w:tcPr>
          <w:p w14:paraId="3892BA7E" w14:textId="77777777" w:rsidR="00760815" w:rsidRPr="008D376D" w:rsidRDefault="00760815" w:rsidP="00C936C8"/>
        </w:tc>
        <w:tc>
          <w:tcPr>
            <w:tcW w:w="7650" w:type="dxa"/>
          </w:tcPr>
          <w:p w14:paraId="4D044F4C" w14:textId="16BAD1B7" w:rsidR="00760815" w:rsidRDefault="00760815" w:rsidP="00C936C8">
            <w:r>
              <w:t xml:space="preserve">Emergency Succession Plan </w:t>
            </w:r>
          </w:p>
          <w:p w14:paraId="0F7DF761" w14:textId="54609F9F" w:rsidR="00760815" w:rsidRDefault="00D55BCF" w:rsidP="0043454A">
            <w:pPr>
              <w:pStyle w:val="ListParagraph"/>
              <w:numPr>
                <w:ilvl w:val="0"/>
                <w:numId w:val="14"/>
              </w:numPr>
              <w:ind w:left="454" w:hanging="425"/>
            </w:pPr>
            <w:r>
              <w:t xml:space="preserve">Plan for CEO </w:t>
            </w:r>
            <w:r w:rsidR="005B359A">
              <w:t>S</w:t>
            </w:r>
            <w:r>
              <w:t>uccession, if unable to carry out the position for four to twelve months (after twelve months, would move to hire a new CEO)</w:t>
            </w:r>
          </w:p>
          <w:p w14:paraId="508DAD4D" w14:textId="51AB82F3" w:rsidR="00760815" w:rsidRDefault="00D55BCF" w:rsidP="0043454A">
            <w:pPr>
              <w:pStyle w:val="ListParagraph"/>
              <w:numPr>
                <w:ilvl w:val="0"/>
                <w:numId w:val="14"/>
              </w:numPr>
              <w:ind w:left="454" w:hanging="425"/>
            </w:pPr>
            <w:r>
              <w:t xml:space="preserve">Succession: </w:t>
            </w:r>
            <w:r w:rsidR="00760815">
              <w:t>Brent</w:t>
            </w:r>
            <w:r>
              <w:t xml:space="preserve">, followed by </w:t>
            </w:r>
            <w:r w:rsidR="00760815">
              <w:t xml:space="preserve">Steve </w:t>
            </w:r>
            <w:r>
              <w:t xml:space="preserve">(change in plan) </w:t>
            </w:r>
          </w:p>
          <w:p w14:paraId="54DB9499" w14:textId="68032BAD" w:rsidR="00760815" w:rsidRDefault="00D55BCF" w:rsidP="0043454A">
            <w:pPr>
              <w:pStyle w:val="ListParagraph"/>
              <w:numPr>
                <w:ilvl w:val="0"/>
                <w:numId w:val="14"/>
              </w:numPr>
              <w:ind w:left="454" w:hanging="425"/>
            </w:pPr>
            <w:r>
              <w:t>O</w:t>
            </w:r>
            <w:r w:rsidR="00760815">
              <w:t xml:space="preserve">rganizational charts </w:t>
            </w:r>
            <w:r>
              <w:t>updated (change in pla</w:t>
            </w:r>
            <w:r w:rsidR="000B4A72">
              <w:t>n</w:t>
            </w:r>
            <w:r>
              <w:t>)</w:t>
            </w:r>
          </w:p>
          <w:p w14:paraId="3F16BB1C" w14:textId="768FE7D7" w:rsidR="00760815" w:rsidRDefault="00D55BCF" w:rsidP="0043454A">
            <w:pPr>
              <w:pStyle w:val="ListParagraph"/>
              <w:numPr>
                <w:ilvl w:val="0"/>
                <w:numId w:val="14"/>
              </w:numPr>
              <w:ind w:left="454" w:hanging="425"/>
            </w:pPr>
            <w:r>
              <w:t>E</w:t>
            </w:r>
            <w:r w:rsidR="00760815">
              <w:t xml:space="preserve">mergency contact information </w:t>
            </w:r>
            <w:r>
              <w:t xml:space="preserve">updated </w:t>
            </w:r>
            <w:r w:rsidR="000B4A72">
              <w:t>(</w:t>
            </w:r>
            <w:r w:rsidR="00760815">
              <w:t>change</w:t>
            </w:r>
            <w:r w:rsidR="000B4A72">
              <w:t xml:space="preserve"> in plan)</w:t>
            </w:r>
          </w:p>
          <w:p w14:paraId="7198AA01" w14:textId="77777777" w:rsidR="00760815" w:rsidRDefault="000B4A72" w:rsidP="0043454A">
            <w:pPr>
              <w:pStyle w:val="ListParagraph"/>
              <w:numPr>
                <w:ilvl w:val="0"/>
                <w:numId w:val="14"/>
              </w:numPr>
              <w:ind w:left="454" w:hanging="425"/>
            </w:pPr>
            <w:r>
              <w:t xml:space="preserve">Board noted additional adjustments </w:t>
            </w:r>
          </w:p>
          <w:p w14:paraId="700941D9" w14:textId="6D65B333" w:rsidR="000B4A72" w:rsidRDefault="000B4A72" w:rsidP="000B4A72">
            <w:pPr>
              <w:pStyle w:val="ListParagraph"/>
              <w:ind w:left="454"/>
            </w:pPr>
          </w:p>
        </w:tc>
        <w:tc>
          <w:tcPr>
            <w:tcW w:w="1143" w:type="dxa"/>
            <w:gridSpan w:val="2"/>
          </w:tcPr>
          <w:p w14:paraId="2E300603" w14:textId="77777777" w:rsidR="00760815" w:rsidRDefault="00760815" w:rsidP="00C936C8"/>
        </w:tc>
      </w:tr>
      <w:tr w:rsidR="00760815" w:rsidRPr="008D376D" w14:paraId="5EF63773" w14:textId="77777777" w:rsidTr="00AB39BC">
        <w:tc>
          <w:tcPr>
            <w:tcW w:w="567" w:type="dxa"/>
          </w:tcPr>
          <w:p w14:paraId="5EEDD0A9" w14:textId="77777777" w:rsidR="00760815" w:rsidRPr="008D376D" w:rsidRDefault="00760815" w:rsidP="00C936C8"/>
        </w:tc>
        <w:tc>
          <w:tcPr>
            <w:tcW w:w="7650" w:type="dxa"/>
          </w:tcPr>
          <w:p w14:paraId="7409D7CE" w14:textId="45322E90" w:rsidR="00760815" w:rsidRDefault="00760815" w:rsidP="00C936C8">
            <w:r>
              <w:t xml:space="preserve">Motion to approve the Emergency Succession </w:t>
            </w:r>
            <w:r w:rsidR="00C22856">
              <w:t>Plan</w:t>
            </w:r>
            <w:r w:rsidR="000B4A72">
              <w:t>,</w:t>
            </w:r>
            <w:r w:rsidR="00C22856">
              <w:t xml:space="preserve"> </w:t>
            </w:r>
            <w:r w:rsidR="00371E5C">
              <w:t>with</w:t>
            </w:r>
            <w:r w:rsidR="000B4A72">
              <w:t xml:space="preserve"> adjustments.</w:t>
            </w:r>
          </w:p>
          <w:p w14:paraId="292D0DF9" w14:textId="77777777" w:rsidR="00C22856" w:rsidRDefault="00C22856" w:rsidP="00C22856">
            <w:r>
              <w:t xml:space="preserve">Made by: Bob Shantz </w:t>
            </w:r>
          </w:p>
          <w:p w14:paraId="407DDC8E" w14:textId="77777777" w:rsidR="00C22856" w:rsidRDefault="00C22856" w:rsidP="00C22856">
            <w:r>
              <w:t xml:space="preserve">Seconded by: Jennifer Krotz </w:t>
            </w:r>
          </w:p>
          <w:p w14:paraId="646ABE48" w14:textId="7520527F" w:rsidR="00C22856" w:rsidRDefault="00C22856" w:rsidP="00C936C8"/>
        </w:tc>
        <w:tc>
          <w:tcPr>
            <w:tcW w:w="1143" w:type="dxa"/>
            <w:gridSpan w:val="2"/>
          </w:tcPr>
          <w:p w14:paraId="6E12B6A8" w14:textId="0A6199EF" w:rsidR="00760815" w:rsidRDefault="000A3904" w:rsidP="00C936C8">
            <w:r>
              <w:t>Carried</w:t>
            </w:r>
          </w:p>
        </w:tc>
      </w:tr>
      <w:tr w:rsidR="00BD0F3E" w:rsidRPr="008D376D" w14:paraId="4148D039" w14:textId="77777777" w:rsidTr="00AB39BC">
        <w:tc>
          <w:tcPr>
            <w:tcW w:w="567" w:type="dxa"/>
          </w:tcPr>
          <w:p w14:paraId="57A04B91" w14:textId="77777777" w:rsidR="00BD0F3E" w:rsidRPr="008D376D" w:rsidRDefault="00BD0F3E" w:rsidP="00C936C8">
            <w:bookmarkStart w:id="2" w:name="_Hlk57194783"/>
          </w:p>
        </w:tc>
        <w:tc>
          <w:tcPr>
            <w:tcW w:w="7650" w:type="dxa"/>
          </w:tcPr>
          <w:p w14:paraId="3B7FDC6F" w14:textId="287B8E14" w:rsidR="00BD0F3E" w:rsidRDefault="00BD0F3E" w:rsidP="00C936C8">
            <w:r>
              <w:t>Motion to approve the CEO Report for Parkwood Mennonite Home</w:t>
            </w:r>
            <w:r w:rsidR="007155A0">
              <w:t xml:space="preserve"> Inc.</w:t>
            </w:r>
          </w:p>
          <w:p w14:paraId="3338513C" w14:textId="3172784B" w:rsidR="00BD0F3E" w:rsidRDefault="00BD0F3E" w:rsidP="00C936C8">
            <w:r>
              <w:t xml:space="preserve">Made by: </w:t>
            </w:r>
            <w:r w:rsidR="00C22856">
              <w:t>Ruth Konrad</w:t>
            </w:r>
          </w:p>
          <w:p w14:paraId="2A34A306" w14:textId="77777777" w:rsidR="00BD0F3E" w:rsidRDefault="00BD0F3E" w:rsidP="000A3904">
            <w:r>
              <w:t xml:space="preserve">Seconded by: </w:t>
            </w:r>
            <w:r w:rsidR="00C22856">
              <w:t xml:space="preserve">Fred Schiedel </w:t>
            </w:r>
          </w:p>
          <w:p w14:paraId="6B30C54E" w14:textId="6ED9879E" w:rsidR="00631DA3" w:rsidRDefault="00631DA3" w:rsidP="000A3904"/>
        </w:tc>
        <w:tc>
          <w:tcPr>
            <w:tcW w:w="1143" w:type="dxa"/>
            <w:gridSpan w:val="2"/>
          </w:tcPr>
          <w:p w14:paraId="490E3660" w14:textId="77777777" w:rsidR="00BD0F3E" w:rsidRPr="008D376D" w:rsidRDefault="00BD0F3E" w:rsidP="00C936C8">
            <w:r>
              <w:t>Carried</w:t>
            </w:r>
          </w:p>
        </w:tc>
      </w:tr>
      <w:bookmarkEnd w:id="2"/>
      <w:tr w:rsidR="00BD0F3E" w:rsidRPr="001733E2" w14:paraId="7738B770" w14:textId="77777777" w:rsidTr="00AB39BC">
        <w:tc>
          <w:tcPr>
            <w:tcW w:w="567" w:type="dxa"/>
          </w:tcPr>
          <w:p w14:paraId="21690243" w14:textId="0E395281" w:rsidR="00BD0F3E" w:rsidRDefault="007155A0" w:rsidP="00C936C8">
            <w:pPr>
              <w:jc w:val="right"/>
              <w:rPr>
                <w:b/>
              </w:rPr>
            </w:pPr>
            <w:r>
              <w:rPr>
                <w:b/>
              </w:rPr>
              <w:lastRenderedPageBreak/>
              <w:t>7</w:t>
            </w:r>
            <w:r w:rsidR="00BD0F3E">
              <w:rPr>
                <w:b/>
              </w:rPr>
              <w:t>.</w:t>
            </w:r>
          </w:p>
        </w:tc>
        <w:tc>
          <w:tcPr>
            <w:tcW w:w="7650" w:type="dxa"/>
          </w:tcPr>
          <w:p w14:paraId="548878DD" w14:textId="369F9A7A" w:rsidR="00BD0F3E" w:rsidRPr="001733E2" w:rsidRDefault="00BD0F3E" w:rsidP="00C936C8">
            <w:pPr>
              <w:rPr>
                <w:b/>
              </w:rPr>
            </w:pPr>
            <w:r>
              <w:rPr>
                <w:b/>
              </w:rPr>
              <w:t>OHT</w:t>
            </w:r>
          </w:p>
        </w:tc>
        <w:tc>
          <w:tcPr>
            <w:tcW w:w="1143" w:type="dxa"/>
            <w:gridSpan w:val="2"/>
          </w:tcPr>
          <w:p w14:paraId="12919CCA" w14:textId="77777777" w:rsidR="00BD0F3E" w:rsidRPr="001733E2" w:rsidRDefault="00BD0F3E" w:rsidP="00C936C8">
            <w:pPr>
              <w:rPr>
                <w:b/>
              </w:rPr>
            </w:pPr>
          </w:p>
        </w:tc>
      </w:tr>
      <w:tr w:rsidR="007155A0" w:rsidRPr="001733E2" w14:paraId="78551BAE" w14:textId="77777777" w:rsidTr="00AB39BC">
        <w:tc>
          <w:tcPr>
            <w:tcW w:w="567" w:type="dxa"/>
          </w:tcPr>
          <w:p w14:paraId="5524D309" w14:textId="77777777" w:rsidR="007155A0" w:rsidRDefault="007155A0" w:rsidP="00C936C8">
            <w:pPr>
              <w:jc w:val="right"/>
              <w:rPr>
                <w:b/>
              </w:rPr>
            </w:pPr>
          </w:p>
        </w:tc>
        <w:tc>
          <w:tcPr>
            <w:tcW w:w="7650" w:type="dxa"/>
          </w:tcPr>
          <w:p w14:paraId="00C0D086" w14:textId="4EF422D9" w:rsidR="007155A0" w:rsidRDefault="007155A0" w:rsidP="00C936C8">
            <w:r>
              <w:t>CND</w:t>
            </w:r>
          </w:p>
          <w:p w14:paraId="000C4667" w14:textId="6DFFE51F" w:rsidR="007155A0" w:rsidRDefault="000B4A72" w:rsidP="0043454A">
            <w:pPr>
              <w:pStyle w:val="ListParagraph"/>
              <w:numPr>
                <w:ilvl w:val="0"/>
                <w:numId w:val="10"/>
              </w:numPr>
              <w:ind w:left="488"/>
            </w:pPr>
            <w:r>
              <w:t xml:space="preserve">Details outlined in </w:t>
            </w:r>
            <w:r w:rsidR="00C22856">
              <w:t>CEO report</w:t>
            </w:r>
          </w:p>
          <w:p w14:paraId="7F9EAFE8" w14:textId="73ECFEAF" w:rsidR="00C22856" w:rsidRDefault="00BA1DDD" w:rsidP="0043454A">
            <w:pPr>
              <w:pStyle w:val="ListParagraph"/>
              <w:numPr>
                <w:ilvl w:val="0"/>
                <w:numId w:val="10"/>
              </w:numPr>
              <w:ind w:left="488"/>
            </w:pPr>
            <w:r>
              <w:t>Str</w:t>
            </w:r>
            <w:r w:rsidR="00C22856">
              <w:t xml:space="preserve">ategic plan anticipated </w:t>
            </w:r>
            <w:r>
              <w:t xml:space="preserve">to be completed in </w:t>
            </w:r>
            <w:r w:rsidR="00C22856">
              <w:t xml:space="preserve">February </w:t>
            </w:r>
            <w:r>
              <w:t>2021</w:t>
            </w:r>
          </w:p>
          <w:p w14:paraId="58C7B8D7" w14:textId="04BC6A0E" w:rsidR="00C22856" w:rsidRDefault="00C22856" w:rsidP="0043454A">
            <w:pPr>
              <w:pStyle w:val="ListParagraph"/>
              <w:numPr>
                <w:ilvl w:val="0"/>
                <w:numId w:val="10"/>
              </w:numPr>
              <w:ind w:left="488"/>
            </w:pPr>
            <w:r>
              <w:t xml:space="preserve">OHT </w:t>
            </w:r>
            <w:r w:rsidR="00BA1DDD">
              <w:t xml:space="preserve">work </w:t>
            </w:r>
            <w:r>
              <w:t>paused</w:t>
            </w:r>
            <w:r w:rsidR="00BA1DDD">
              <w:t xml:space="preserve">; </w:t>
            </w:r>
            <w:r>
              <w:t xml:space="preserve">focus on </w:t>
            </w:r>
            <w:r w:rsidR="00BA1DDD">
              <w:t>covid as recommended by S</w:t>
            </w:r>
            <w:r>
              <w:t xml:space="preserve">teering and </w:t>
            </w:r>
            <w:r w:rsidR="00BA1DDD">
              <w:t>O</w:t>
            </w:r>
            <w:r>
              <w:t xml:space="preserve">perations </w:t>
            </w:r>
            <w:r w:rsidR="00BA1DDD">
              <w:t>C</w:t>
            </w:r>
            <w:r>
              <w:t>ommittee</w:t>
            </w:r>
            <w:r w:rsidR="00BA1DDD">
              <w:t>s</w:t>
            </w:r>
            <w:r>
              <w:t xml:space="preserve"> </w:t>
            </w:r>
          </w:p>
          <w:p w14:paraId="71F586DA" w14:textId="77777777" w:rsidR="007155A0" w:rsidRPr="001733E2" w:rsidRDefault="007155A0" w:rsidP="00C936C8">
            <w:pPr>
              <w:rPr>
                <w:b/>
              </w:rPr>
            </w:pPr>
          </w:p>
        </w:tc>
        <w:tc>
          <w:tcPr>
            <w:tcW w:w="1143" w:type="dxa"/>
            <w:gridSpan w:val="2"/>
          </w:tcPr>
          <w:p w14:paraId="73434FB1" w14:textId="77777777" w:rsidR="007155A0" w:rsidRPr="001733E2" w:rsidRDefault="007155A0" w:rsidP="00C936C8">
            <w:pPr>
              <w:rPr>
                <w:b/>
              </w:rPr>
            </w:pPr>
          </w:p>
        </w:tc>
      </w:tr>
      <w:tr w:rsidR="00BD0F3E" w:rsidRPr="001733E2" w14:paraId="5873C230" w14:textId="77777777" w:rsidTr="00AB39BC">
        <w:tc>
          <w:tcPr>
            <w:tcW w:w="567" w:type="dxa"/>
          </w:tcPr>
          <w:p w14:paraId="0E71A233" w14:textId="5F7E3C09" w:rsidR="00BD0F3E" w:rsidRDefault="007155A0" w:rsidP="00C936C8">
            <w:pPr>
              <w:jc w:val="right"/>
              <w:rPr>
                <w:b/>
              </w:rPr>
            </w:pPr>
            <w:r>
              <w:rPr>
                <w:b/>
              </w:rPr>
              <w:t>8</w:t>
            </w:r>
            <w:r w:rsidR="00BD0F3E">
              <w:rPr>
                <w:b/>
              </w:rPr>
              <w:t>.</w:t>
            </w:r>
          </w:p>
        </w:tc>
        <w:tc>
          <w:tcPr>
            <w:tcW w:w="7650" w:type="dxa"/>
          </w:tcPr>
          <w:p w14:paraId="386830F4" w14:textId="77777777" w:rsidR="00BD0F3E" w:rsidRPr="005A66ED" w:rsidRDefault="00BD0F3E" w:rsidP="00C936C8">
            <w:pPr>
              <w:rPr>
                <w:b/>
              </w:rPr>
            </w:pPr>
            <w:r>
              <w:rPr>
                <w:b/>
              </w:rPr>
              <w:t xml:space="preserve">Parkwood Affordable Housing </w:t>
            </w:r>
          </w:p>
        </w:tc>
        <w:tc>
          <w:tcPr>
            <w:tcW w:w="1143" w:type="dxa"/>
            <w:gridSpan w:val="2"/>
          </w:tcPr>
          <w:p w14:paraId="102AE3D9" w14:textId="77777777" w:rsidR="00BD0F3E" w:rsidRPr="001733E2" w:rsidRDefault="00BD0F3E" w:rsidP="00C936C8">
            <w:pPr>
              <w:rPr>
                <w:b/>
              </w:rPr>
            </w:pPr>
          </w:p>
        </w:tc>
      </w:tr>
      <w:tr w:rsidR="00BD0F3E" w:rsidRPr="001733E2" w14:paraId="5B35394B" w14:textId="77777777" w:rsidTr="00AB39BC">
        <w:tc>
          <w:tcPr>
            <w:tcW w:w="567" w:type="dxa"/>
          </w:tcPr>
          <w:p w14:paraId="6BED9AC7" w14:textId="77777777" w:rsidR="00BD0F3E" w:rsidRDefault="00BD0F3E" w:rsidP="00C936C8">
            <w:pPr>
              <w:jc w:val="right"/>
              <w:rPr>
                <w:b/>
              </w:rPr>
            </w:pPr>
          </w:p>
        </w:tc>
        <w:tc>
          <w:tcPr>
            <w:tcW w:w="7650" w:type="dxa"/>
          </w:tcPr>
          <w:p w14:paraId="168536A7" w14:textId="026D27A7" w:rsidR="00BD0F3E" w:rsidRDefault="00B07FE8" w:rsidP="007155A0">
            <w:pPr>
              <w:rPr>
                <w:b/>
              </w:rPr>
            </w:pPr>
            <w:r>
              <w:rPr>
                <w:b/>
              </w:rPr>
              <w:t>Master plan</w:t>
            </w:r>
          </w:p>
          <w:p w14:paraId="5B31848D" w14:textId="77777777" w:rsidR="00437838" w:rsidRPr="00437838" w:rsidRDefault="00437838" w:rsidP="0043454A">
            <w:pPr>
              <w:pStyle w:val="ListParagraph"/>
              <w:numPr>
                <w:ilvl w:val="0"/>
                <w:numId w:val="15"/>
              </w:numPr>
              <w:rPr>
                <w:b/>
              </w:rPr>
            </w:pPr>
            <w:r>
              <w:t xml:space="preserve">Additional information in Board Package </w:t>
            </w:r>
          </w:p>
          <w:p w14:paraId="3096ED50" w14:textId="7048988B" w:rsidR="00B07FE8" w:rsidRPr="00B07FE8" w:rsidRDefault="00F676A0" w:rsidP="0043454A">
            <w:pPr>
              <w:pStyle w:val="ListParagraph"/>
              <w:numPr>
                <w:ilvl w:val="0"/>
                <w:numId w:val="15"/>
              </w:numPr>
              <w:rPr>
                <w:b/>
              </w:rPr>
            </w:pPr>
            <w:r>
              <w:t>Meetings ongoing</w:t>
            </w:r>
            <w:r w:rsidR="00B07FE8">
              <w:t xml:space="preserve"> </w:t>
            </w:r>
            <w:r w:rsidR="00437838">
              <w:t>(committee); continuing to work with Bill Green (GSP)</w:t>
            </w:r>
          </w:p>
          <w:p w14:paraId="29B581F9" w14:textId="5C0BAF27" w:rsidR="00B07FE8" w:rsidRDefault="00437838" w:rsidP="0043454A">
            <w:pPr>
              <w:pStyle w:val="ListParagraph"/>
              <w:numPr>
                <w:ilvl w:val="0"/>
                <w:numId w:val="15"/>
              </w:numPr>
            </w:pPr>
            <w:r>
              <w:t xml:space="preserve">Currently under review: </w:t>
            </w:r>
            <w:r w:rsidR="00B07FE8">
              <w:t>dead end parking lanes</w:t>
            </w:r>
            <w:r>
              <w:t>; enlarging entrance common area</w:t>
            </w:r>
          </w:p>
          <w:p w14:paraId="4752218D" w14:textId="76E1B064" w:rsidR="00B07FE8" w:rsidRDefault="00437838" w:rsidP="0043454A">
            <w:pPr>
              <w:pStyle w:val="ListParagraph"/>
              <w:numPr>
                <w:ilvl w:val="0"/>
                <w:numId w:val="15"/>
              </w:numPr>
            </w:pPr>
            <w:r>
              <w:t>Reviewing g</w:t>
            </w:r>
            <w:r w:rsidR="00B07FE8">
              <w:t>rant application</w:t>
            </w:r>
            <w:r>
              <w:t xml:space="preserve">s for </w:t>
            </w:r>
            <w:r w:rsidR="00B07FE8">
              <w:t>3 different scenarios</w:t>
            </w:r>
            <w:r w:rsidR="00AB39BC">
              <w:t xml:space="preserve"> (above market, at market and rent geared to income)</w:t>
            </w:r>
            <w:r w:rsidR="00B07FE8">
              <w:t xml:space="preserve"> </w:t>
            </w:r>
          </w:p>
          <w:p w14:paraId="0F739367" w14:textId="584127B2" w:rsidR="00B07FE8" w:rsidRDefault="00B07FE8" w:rsidP="0043454A">
            <w:pPr>
              <w:pStyle w:val="ListParagraph"/>
              <w:numPr>
                <w:ilvl w:val="0"/>
                <w:numId w:val="15"/>
              </w:numPr>
            </w:pPr>
            <w:r>
              <w:t xml:space="preserve">Received proposals from </w:t>
            </w:r>
            <w:r w:rsidR="00437838">
              <w:t xml:space="preserve">two </w:t>
            </w:r>
            <w:r>
              <w:t>consultants</w:t>
            </w:r>
            <w:r w:rsidR="00437838">
              <w:t>; B. Green advised of additional consultant; can provide guidance in selection process</w:t>
            </w:r>
          </w:p>
          <w:p w14:paraId="650579ED" w14:textId="77777777" w:rsidR="00437838" w:rsidRDefault="00437838" w:rsidP="0043454A">
            <w:pPr>
              <w:pStyle w:val="ListParagraph"/>
              <w:numPr>
                <w:ilvl w:val="0"/>
                <w:numId w:val="15"/>
              </w:numPr>
            </w:pPr>
            <w:r>
              <w:t xml:space="preserve">Review of preliminary budget figures and amortization </w:t>
            </w:r>
          </w:p>
          <w:p w14:paraId="69F25221" w14:textId="0F8E5A05" w:rsidR="007155A0" w:rsidRPr="00437838" w:rsidRDefault="007155A0" w:rsidP="00437838">
            <w:pPr>
              <w:ind w:left="360"/>
              <w:rPr>
                <w:b/>
              </w:rPr>
            </w:pPr>
          </w:p>
        </w:tc>
        <w:tc>
          <w:tcPr>
            <w:tcW w:w="1143" w:type="dxa"/>
            <w:gridSpan w:val="2"/>
          </w:tcPr>
          <w:p w14:paraId="1045A770" w14:textId="77777777" w:rsidR="00BD0F3E" w:rsidRPr="001733E2" w:rsidRDefault="00BD0F3E" w:rsidP="00C936C8">
            <w:pPr>
              <w:rPr>
                <w:b/>
              </w:rPr>
            </w:pPr>
          </w:p>
        </w:tc>
      </w:tr>
      <w:tr w:rsidR="00AB39BC" w:rsidRPr="001733E2" w14:paraId="1EFB9B80" w14:textId="77777777" w:rsidTr="00AB39BC">
        <w:tc>
          <w:tcPr>
            <w:tcW w:w="567" w:type="dxa"/>
          </w:tcPr>
          <w:p w14:paraId="2AD33319" w14:textId="77777777" w:rsidR="00AB39BC" w:rsidRDefault="00AB39BC" w:rsidP="00C936C8">
            <w:pPr>
              <w:jc w:val="right"/>
              <w:rPr>
                <w:b/>
              </w:rPr>
            </w:pPr>
          </w:p>
        </w:tc>
        <w:tc>
          <w:tcPr>
            <w:tcW w:w="7650" w:type="dxa"/>
          </w:tcPr>
          <w:p w14:paraId="27518C55" w14:textId="08B1F824" w:rsidR="00AB39BC" w:rsidRDefault="00AB39BC" w:rsidP="007155A0">
            <w:r>
              <w:t xml:space="preserve">Motion to </w:t>
            </w:r>
            <w:r w:rsidR="00437838">
              <w:t xml:space="preserve">resolve the Building Committee </w:t>
            </w:r>
            <w:r>
              <w:t>continu</w:t>
            </w:r>
            <w:r w:rsidR="00437838">
              <w:t xml:space="preserve">e to forward including making decisions about consultants with respect to the funding application process. </w:t>
            </w:r>
          </w:p>
          <w:p w14:paraId="60B0C8CF" w14:textId="05DAA634" w:rsidR="00AB39BC" w:rsidRDefault="00AB39BC" w:rsidP="00AB39BC">
            <w:r>
              <w:t xml:space="preserve">Made by: Fred Schiedel, on behalf of the Building Committee </w:t>
            </w:r>
          </w:p>
          <w:p w14:paraId="79148F0D" w14:textId="40BFF149" w:rsidR="00AB39BC" w:rsidRDefault="00AB39BC" w:rsidP="00AB39BC">
            <w:r>
              <w:t xml:space="preserve">Seconded by: Ed Nowak </w:t>
            </w:r>
          </w:p>
          <w:p w14:paraId="035C1FB3" w14:textId="613E1FA9" w:rsidR="00AB39BC" w:rsidRPr="00AB39BC" w:rsidRDefault="00AB39BC" w:rsidP="007155A0"/>
        </w:tc>
        <w:tc>
          <w:tcPr>
            <w:tcW w:w="1143" w:type="dxa"/>
            <w:gridSpan w:val="2"/>
          </w:tcPr>
          <w:p w14:paraId="0038D2CC" w14:textId="15AD0E58" w:rsidR="00AB39BC" w:rsidRPr="00631DA3" w:rsidRDefault="00631DA3" w:rsidP="00C936C8">
            <w:r w:rsidRPr="00631DA3">
              <w:t>Carried</w:t>
            </w:r>
          </w:p>
        </w:tc>
      </w:tr>
      <w:tr w:rsidR="00BD0F3E" w:rsidRPr="001733E2" w14:paraId="27C6C56F" w14:textId="77777777" w:rsidTr="00AB39BC">
        <w:tc>
          <w:tcPr>
            <w:tcW w:w="567" w:type="dxa"/>
          </w:tcPr>
          <w:p w14:paraId="23E3E8A3" w14:textId="00592B9E" w:rsidR="00BD0F3E" w:rsidRDefault="007155A0" w:rsidP="00C936C8">
            <w:pPr>
              <w:jc w:val="right"/>
              <w:rPr>
                <w:b/>
              </w:rPr>
            </w:pPr>
            <w:r>
              <w:rPr>
                <w:b/>
              </w:rPr>
              <w:t>9</w:t>
            </w:r>
            <w:r w:rsidR="00BD0F3E">
              <w:rPr>
                <w:b/>
              </w:rPr>
              <w:t>.</w:t>
            </w:r>
          </w:p>
        </w:tc>
        <w:tc>
          <w:tcPr>
            <w:tcW w:w="7650" w:type="dxa"/>
          </w:tcPr>
          <w:p w14:paraId="79606863" w14:textId="77777777" w:rsidR="00BD0F3E" w:rsidRPr="005A66ED" w:rsidRDefault="00BD0F3E" w:rsidP="00C936C8">
            <w:pPr>
              <w:rPr>
                <w:b/>
              </w:rPr>
            </w:pPr>
            <w:r>
              <w:rPr>
                <w:b/>
              </w:rPr>
              <w:t>Committees – Nominating Committee</w:t>
            </w:r>
          </w:p>
        </w:tc>
        <w:tc>
          <w:tcPr>
            <w:tcW w:w="1143" w:type="dxa"/>
            <w:gridSpan w:val="2"/>
          </w:tcPr>
          <w:p w14:paraId="0291A07E" w14:textId="77777777" w:rsidR="00BD0F3E" w:rsidRPr="001733E2" w:rsidRDefault="00BD0F3E" w:rsidP="00C936C8">
            <w:pPr>
              <w:rPr>
                <w:b/>
              </w:rPr>
            </w:pPr>
          </w:p>
        </w:tc>
      </w:tr>
      <w:tr w:rsidR="00BD0F3E" w:rsidRPr="001733E2" w14:paraId="66EE522C" w14:textId="77777777" w:rsidTr="00AB39BC">
        <w:tc>
          <w:tcPr>
            <w:tcW w:w="567" w:type="dxa"/>
          </w:tcPr>
          <w:p w14:paraId="0F910DFE" w14:textId="77777777" w:rsidR="00BD0F3E" w:rsidRDefault="00BD0F3E" w:rsidP="00C936C8">
            <w:pPr>
              <w:jc w:val="right"/>
              <w:rPr>
                <w:b/>
              </w:rPr>
            </w:pPr>
          </w:p>
        </w:tc>
        <w:tc>
          <w:tcPr>
            <w:tcW w:w="7650" w:type="dxa"/>
          </w:tcPr>
          <w:p w14:paraId="0DC4B165" w14:textId="00CE2B17" w:rsidR="00BD0F3E" w:rsidRPr="006A1463" w:rsidRDefault="00AB39BC" w:rsidP="007155A0">
            <w:pPr>
              <w:rPr>
                <w:b/>
              </w:rPr>
            </w:pPr>
            <w:r w:rsidRPr="006A1463">
              <w:rPr>
                <w:b/>
              </w:rPr>
              <w:t xml:space="preserve">Nominating Committee </w:t>
            </w:r>
          </w:p>
          <w:p w14:paraId="0057CECD" w14:textId="59EC469C" w:rsidR="00AB39BC" w:rsidRDefault="00437838" w:rsidP="0043454A">
            <w:pPr>
              <w:pStyle w:val="ListParagraph"/>
              <w:numPr>
                <w:ilvl w:val="0"/>
                <w:numId w:val="16"/>
              </w:numPr>
            </w:pPr>
            <w:r>
              <w:t xml:space="preserve">Review of </w:t>
            </w:r>
            <w:r w:rsidR="00AB39BC">
              <w:t>November 12, 2020</w:t>
            </w:r>
            <w:r>
              <w:t xml:space="preserve"> meeting</w:t>
            </w:r>
            <w:r w:rsidR="00AB39BC">
              <w:t xml:space="preserve"> </w:t>
            </w:r>
          </w:p>
          <w:p w14:paraId="0F7A2879" w14:textId="336F5C72" w:rsidR="006A1463" w:rsidRDefault="00AB39BC" w:rsidP="0043454A">
            <w:pPr>
              <w:pStyle w:val="ListParagraph"/>
              <w:numPr>
                <w:ilvl w:val="0"/>
                <w:numId w:val="16"/>
              </w:numPr>
            </w:pPr>
            <w:r>
              <w:t xml:space="preserve">Irene Schmidt </w:t>
            </w:r>
            <w:r w:rsidR="006A1463">
              <w:t xml:space="preserve">(currently a delegate) will </w:t>
            </w:r>
            <w:r w:rsidR="00902647">
              <w:t>replace Allan Sauder</w:t>
            </w:r>
          </w:p>
          <w:p w14:paraId="66115B7B" w14:textId="392AA306" w:rsidR="00902647" w:rsidRDefault="00902647" w:rsidP="0043454A">
            <w:pPr>
              <w:pStyle w:val="ListParagraph"/>
              <w:numPr>
                <w:ilvl w:val="0"/>
                <w:numId w:val="16"/>
              </w:numPr>
            </w:pPr>
            <w:r>
              <w:t xml:space="preserve">John Shantz and Ken Frey </w:t>
            </w:r>
            <w:r w:rsidR="006A1463">
              <w:t xml:space="preserve">have confirmed renewal of </w:t>
            </w:r>
            <w:r w:rsidR="00F554C5">
              <w:t xml:space="preserve">second </w:t>
            </w:r>
            <w:r w:rsidR="006A1463">
              <w:t>term in</w:t>
            </w:r>
            <w:r>
              <w:t xml:space="preserve"> 2021 </w:t>
            </w:r>
          </w:p>
          <w:p w14:paraId="6F763E19" w14:textId="7F76B37C" w:rsidR="006A1463" w:rsidRDefault="006A1463" w:rsidP="0043454A">
            <w:pPr>
              <w:pStyle w:val="ListParagraph"/>
              <w:numPr>
                <w:ilvl w:val="0"/>
                <w:numId w:val="16"/>
              </w:numPr>
            </w:pPr>
            <w:r>
              <w:t xml:space="preserve">Bob Shantz will complete third term in 2021 </w:t>
            </w:r>
          </w:p>
          <w:p w14:paraId="31927E35" w14:textId="6E1E5D69" w:rsidR="00902647" w:rsidRDefault="00902647" w:rsidP="00902647"/>
          <w:p w14:paraId="1DF28367" w14:textId="743E2803" w:rsidR="00902647" w:rsidRPr="00902647" w:rsidRDefault="00902647" w:rsidP="00902647">
            <w:pPr>
              <w:rPr>
                <w:b/>
              </w:rPr>
            </w:pPr>
            <w:r w:rsidRPr="00902647">
              <w:rPr>
                <w:b/>
              </w:rPr>
              <w:t>Finance Committee</w:t>
            </w:r>
          </w:p>
          <w:p w14:paraId="2D0143EC" w14:textId="30BA760C" w:rsidR="007155A0" w:rsidRDefault="006A1463" w:rsidP="0043454A">
            <w:pPr>
              <w:pStyle w:val="ListParagraph"/>
              <w:numPr>
                <w:ilvl w:val="0"/>
                <w:numId w:val="17"/>
              </w:numPr>
            </w:pPr>
            <w:r>
              <w:t xml:space="preserve">Continuing to meet </w:t>
            </w:r>
          </w:p>
          <w:p w14:paraId="7C4F7582" w14:textId="32F7A2E2" w:rsidR="006A1463" w:rsidRDefault="006A1463" w:rsidP="0043454A">
            <w:pPr>
              <w:pStyle w:val="ListParagraph"/>
              <w:numPr>
                <w:ilvl w:val="0"/>
                <w:numId w:val="17"/>
              </w:numPr>
            </w:pPr>
            <w:r>
              <w:t>Committee pleased with management of funds and return on investments (5% return)</w:t>
            </w:r>
          </w:p>
          <w:p w14:paraId="2D629F8D" w14:textId="350ABE25" w:rsidR="00902647" w:rsidRDefault="006A1463" w:rsidP="0043454A">
            <w:pPr>
              <w:pStyle w:val="ListParagraph"/>
              <w:numPr>
                <w:ilvl w:val="0"/>
                <w:numId w:val="17"/>
              </w:numPr>
            </w:pPr>
            <w:r>
              <w:t>Upcoming t</w:t>
            </w:r>
            <w:r w:rsidR="00902647">
              <w:t xml:space="preserve">erm deposits </w:t>
            </w:r>
            <w:r>
              <w:t xml:space="preserve">will be renewed in 14-month term GIC </w:t>
            </w:r>
          </w:p>
          <w:p w14:paraId="0360F6EA" w14:textId="0E46F49B" w:rsidR="00902647" w:rsidRDefault="006A1463" w:rsidP="0043454A">
            <w:pPr>
              <w:pStyle w:val="ListParagraph"/>
              <w:numPr>
                <w:ilvl w:val="0"/>
                <w:numId w:val="17"/>
              </w:numPr>
            </w:pPr>
            <w:r>
              <w:t>Discussion: develop process to remove s</w:t>
            </w:r>
            <w:r w:rsidR="00902647">
              <w:t xml:space="preserve">igning authorities </w:t>
            </w:r>
            <w:r>
              <w:t xml:space="preserve">upon termination from organization </w:t>
            </w:r>
          </w:p>
          <w:p w14:paraId="54C69AF4" w14:textId="4DD63021" w:rsidR="007155A0" w:rsidRPr="00B91B68" w:rsidRDefault="007155A0" w:rsidP="007155A0"/>
        </w:tc>
        <w:tc>
          <w:tcPr>
            <w:tcW w:w="1143" w:type="dxa"/>
            <w:gridSpan w:val="2"/>
          </w:tcPr>
          <w:p w14:paraId="6233591B" w14:textId="77777777" w:rsidR="00BD0F3E" w:rsidRPr="001733E2" w:rsidRDefault="00BD0F3E" w:rsidP="00C936C8">
            <w:pPr>
              <w:rPr>
                <w:b/>
              </w:rPr>
            </w:pPr>
          </w:p>
        </w:tc>
      </w:tr>
      <w:tr w:rsidR="00BD0F3E" w:rsidRPr="001733E2" w14:paraId="5B732416" w14:textId="77777777" w:rsidTr="00AB39BC">
        <w:tc>
          <w:tcPr>
            <w:tcW w:w="567" w:type="dxa"/>
          </w:tcPr>
          <w:p w14:paraId="5FD35B5E" w14:textId="1889381B" w:rsidR="00BD0F3E" w:rsidRDefault="00BD0F3E" w:rsidP="00C936C8">
            <w:pPr>
              <w:jc w:val="right"/>
              <w:rPr>
                <w:b/>
              </w:rPr>
            </w:pPr>
            <w:r>
              <w:rPr>
                <w:b/>
              </w:rPr>
              <w:t>1</w:t>
            </w:r>
            <w:r w:rsidR="007155A0">
              <w:rPr>
                <w:b/>
              </w:rPr>
              <w:t>0</w:t>
            </w:r>
            <w:r w:rsidR="00AB39BC">
              <w:rPr>
                <w:b/>
              </w:rPr>
              <w:t>.</w:t>
            </w:r>
          </w:p>
        </w:tc>
        <w:tc>
          <w:tcPr>
            <w:tcW w:w="7650" w:type="dxa"/>
          </w:tcPr>
          <w:p w14:paraId="4A6508E1" w14:textId="77777777" w:rsidR="00BD0F3E" w:rsidRPr="005A66ED" w:rsidRDefault="00BD0F3E" w:rsidP="00C936C8">
            <w:pPr>
              <w:rPr>
                <w:b/>
              </w:rPr>
            </w:pPr>
            <w:r w:rsidRPr="005A66ED">
              <w:rPr>
                <w:b/>
              </w:rPr>
              <w:t>Lightening Round</w:t>
            </w:r>
          </w:p>
        </w:tc>
        <w:tc>
          <w:tcPr>
            <w:tcW w:w="1143" w:type="dxa"/>
            <w:gridSpan w:val="2"/>
          </w:tcPr>
          <w:p w14:paraId="21127083" w14:textId="77777777" w:rsidR="00BD0F3E" w:rsidRPr="001733E2" w:rsidRDefault="00BD0F3E" w:rsidP="00C936C8">
            <w:pPr>
              <w:rPr>
                <w:b/>
              </w:rPr>
            </w:pPr>
          </w:p>
        </w:tc>
      </w:tr>
      <w:tr w:rsidR="00BD0F3E" w:rsidRPr="008D376D" w14:paraId="166BF32B" w14:textId="77777777" w:rsidTr="00AB39BC">
        <w:tc>
          <w:tcPr>
            <w:tcW w:w="567" w:type="dxa"/>
          </w:tcPr>
          <w:p w14:paraId="6B3C394E" w14:textId="77777777" w:rsidR="00BD0F3E" w:rsidRDefault="00BD0F3E" w:rsidP="00C936C8">
            <w:pPr>
              <w:jc w:val="right"/>
            </w:pPr>
          </w:p>
        </w:tc>
        <w:tc>
          <w:tcPr>
            <w:tcW w:w="8237" w:type="dxa"/>
            <w:gridSpan w:val="2"/>
          </w:tcPr>
          <w:p w14:paraId="70A9F8E7" w14:textId="0D1558D9" w:rsidR="006A1463" w:rsidRDefault="006A1463" w:rsidP="006A1463">
            <w:pPr>
              <w:rPr>
                <w:rFonts w:cs="Arial"/>
              </w:rPr>
            </w:pPr>
            <w:r>
              <w:rPr>
                <w:rFonts w:cs="Arial"/>
              </w:rPr>
              <w:t xml:space="preserve">John Shantz: </w:t>
            </w:r>
            <w:r w:rsidR="00D0708D">
              <w:rPr>
                <w:rFonts w:cs="Arial"/>
              </w:rPr>
              <w:t>Acknowledge and thanks for developing</w:t>
            </w:r>
            <w:r>
              <w:rPr>
                <w:rFonts w:cs="Arial"/>
              </w:rPr>
              <w:t xml:space="preserve"> online Christmas bazaar </w:t>
            </w:r>
          </w:p>
          <w:p w14:paraId="0671B42F" w14:textId="176CDFA0" w:rsidR="006A1463" w:rsidRDefault="006A1463" w:rsidP="00C936C8">
            <w:pPr>
              <w:rPr>
                <w:rFonts w:cs="Arial"/>
              </w:rPr>
            </w:pPr>
            <w:r>
              <w:rPr>
                <w:rFonts w:cs="Arial"/>
              </w:rPr>
              <w:t xml:space="preserve">Ed Nowak: </w:t>
            </w:r>
            <w:r w:rsidR="00D0708D">
              <w:rPr>
                <w:rFonts w:cs="Arial"/>
              </w:rPr>
              <w:t xml:space="preserve">Appreciative of </w:t>
            </w:r>
            <w:r>
              <w:rPr>
                <w:rFonts w:cs="Arial"/>
              </w:rPr>
              <w:t xml:space="preserve">covid funding from government </w:t>
            </w:r>
          </w:p>
          <w:p w14:paraId="0F46F81A" w14:textId="3293E30D" w:rsidR="00D0708D" w:rsidRDefault="00D0708D" w:rsidP="00D0708D">
            <w:pPr>
              <w:rPr>
                <w:rFonts w:cs="Arial"/>
              </w:rPr>
            </w:pPr>
            <w:r>
              <w:rPr>
                <w:rFonts w:cs="Arial"/>
              </w:rPr>
              <w:t xml:space="preserve">Ruth Konrad: Disappointed about project announcement; pleased to focus on affordable housing project </w:t>
            </w:r>
          </w:p>
          <w:p w14:paraId="52C8D6C9" w14:textId="0BBB3931" w:rsidR="006A1463" w:rsidRPr="00104023" w:rsidRDefault="006A1463" w:rsidP="006A1463">
            <w:pPr>
              <w:rPr>
                <w:rFonts w:cs="Arial"/>
              </w:rPr>
            </w:pPr>
            <w:r w:rsidRPr="00104023">
              <w:rPr>
                <w:rFonts w:cs="Arial"/>
              </w:rPr>
              <w:t xml:space="preserve">Jennifer Krotz: </w:t>
            </w:r>
            <w:r w:rsidR="00D0708D">
              <w:rPr>
                <w:rFonts w:cs="Arial"/>
              </w:rPr>
              <w:t>L</w:t>
            </w:r>
            <w:r>
              <w:rPr>
                <w:rFonts w:cs="Arial"/>
              </w:rPr>
              <w:t xml:space="preserve">ooking forward to participating in </w:t>
            </w:r>
            <w:r w:rsidR="00D0708D">
              <w:rPr>
                <w:rFonts w:cs="Arial"/>
              </w:rPr>
              <w:t>KW</w:t>
            </w:r>
            <w:r>
              <w:rPr>
                <w:rFonts w:cs="Arial"/>
              </w:rPr>
              <w:t xml:space="preserve">4 </w:t>
            </w:r>
          </w:p>
          <w:p w14:paraId="544D0BBF" w14:textId="6BD6E2F7" w:rsidR="00D0708D" w:rsidRDefault="00D0708D" w:rsidP="00D0708D">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Thank you for providing information for board meetings </w:t>
            </w:r>
          </w:p>
          <w:p w14:paraId="006F52F6" w14:textId="33A4EC29" w:rsidR="00BD0F3E" w:rsidRDefault="00BD0F3E" w:rsidP="00C936C8">
            <w:pPr>
              <w:rPr>
                <w:rFonts w:cs="Arial"/>
              </w:rPr>
            </w:pPr>
            <w:r>
              <w:rPr>
                <w:rFonts w:cs="Arial"/>
              </w:rPr>
              <w:t xml:space="preserve">Ken Frey: </w:t>
            </w:r>
            <w:r w:rsidR="007E0514">
              <w:rPr>
                <w:rFonts w:cs="Arial"/>
              </w:rPr>
              <w:t>T</w:t>
            </w:r>
            <w:r w:rsidR="00D0708D">
              <w:rPr>
                <w:rFonts w:cs="Arial"/>
              </w:rPr>
              <w:t xml:space="preserve">o </w:t>
            </w:r>
            <w:r w:rsidR="00902647">
              <w:rPr>
                <w:rFonts w:cs="Arial"/>
              </w:rPr>
              <w:t>Marion</w:t>
            </w:r>
            <w:r w:rsidR="00D0708D">
              <w:rPr>
                <w:rFonts w:cs="Arial"/>
              </w:rPr>
              <w:t xml:space="preserve">, </w:t>
            </w:r>
            <w:r w:rsidR="00FA67A6">
              <w:rPr>
                <w:rFonts w:cs="Arial"/>
              </w:rPr>
              <w:t xml:space="preserve">thinking of </w:t>
            </w:r>
            <w:r w:rsidR="00D0708D">
              <w:rPr>
                <w:rFonts w:cs="Arial"/>
              </w:rPr>
              <w:t xml:space="preserve">your </w:t>
            </w:r>
            <w:r w:rsidR="00FA67A6">
              <w:rPr>
                <w:rFonts w:cs="Arial"/>
              </w:rPr>
              <w:t xml:space="preserve">family </w:t>
            </w:r>
            <w:r w:rsidR="00D0708D">
              <w:rPr>
                <w:rFonts w:cs="Arial"/>
              </w:rPr>
              <w:t>out west</w:t>
            </w:r>
            <w:r w:rsidR="00FA67A6">
              <w:rPr>
                <w:rFonts w:cs="Arial"/>
              </w:rPr>
              <w:t xml:space="preserve">; </w:t>
            </w:r>
            <w:r w:rsidR="00D0708D">
              <w:rPr>
                <w:rFonts w:cs="Arial"/>
              </w:rPr>
              <w:t xml:space="preserve">congratulations to </w:t>
            </w:r>
            <w:r w:rsidR="00FA67A6">
              <w:rPr>
                <w:rFonts w:cs="Arial"/>
              </w:rPr>
              <w:t xml:space="preserve">Parkwood </w:t>
            </w:r>
            <w:r w:rsidR="007E0514">
              <w:rPr>
                <w:rFonts w:cs="Arial"/>
              </w:rPr>
              <w:t xml:space="preserve">on </w:t>
            </w:r>
            <w:r w:rsidR="00FA67A6">
              <w:rPr>
                <w:rFonts w:cs="Arial"/>
              </w:rPr>
              <w:t>inspection result</w:t>
            </w:r>
            <w:r w:rsidR="007E0514">
              <w:rPr>
                <w:rFonts w:cs="Arial"/>
              </w:rPr>
              <w:t>; and congratulations re: successful grant application</w:t>
            </w:r>
          </w:p>
          <w:p w14:paraId="44C4CA5D" w14:textId="181125D0" w:rsidR="00BD0F3E" w:rsidRDefault="00BD0F3E" w:rsidP="00C936C8">
            <w:pPr>
              <w:rPr>
                <w:rFonts w:cs="Arial"/>
              </w:rPr>
            </w:pPr>
            <w:r>
              <w:rPr>
                <w:rFonts w:cs="Arial"/>
              </w:rPr>
              <w:lastRenderedPageBreak/>
              <w:t xml:space="preserve">Nancy Mann: </w:t>
            </w:r>
            <w:r w:rsidR="007E0514">
              <w:rPr>
                <w:rFonts w:cs="Arial"/>
              </w:rPr>
              <w:t>C</w:t>
            </w:r>
            <w:r w:rsidR="00FA67A6">
              <w:rPr>
                <w:rFonts w:cs="Arial"/>
              </w:rPr>
              <w:t>oncur with comments</w:t>
            </w:r>
            <w:r w:rsidR="007E0514">
              <w:rPr>
                <w:rFonts w:cs="Arial"/>
              </w:rPr>
              <w:t xml:space="preserve"> made by other Board members</w:t>
            </w:r>
            <w:r w:rsidR="00FA67A6">
              <w:rPr>
                <w:rFonts w:cs="Arial"/>
              </w:rPr>
              <w:t xml:space="preserve">; </w:t>
            </w:r>
            <w:r w:rsidR="007E0514">
              <w:rPr>
                <w:rFonts w:cs="Arial"/>
              </w:rPr>
              <w:t xml:space="preserve">look forward to hearing Christmas ideas </w:t>
            </w:r>
            <w:r w:rsidR="00FA67A6">
              <w:rPr>
                <w:rFonts w:cs="Arial"/>
              </w:rPr>
              <w:t xml:space="preserve"> </w:t>
            </w:r>
          </w:p>
          <w:p w14:paraId="4C943344" w14:textId="145D0F7D" w:rsidR="00BD0F3E" w:rsidRDefault="00D0708D" w:rsidP="00C936C8">
            <w:pPr>
              <w:rPr>
                <w:rFonts w:cs="Arial"/>
              </w:rPr>
            </w:pPr>
            <w:r>
              <w:rPr>
                <w:rFonts w:cs="Arial"/>
              </w:rPr>
              <w:t xml:space="preserve">Bob Shantz: </w:t>
            </w:r>
            <w:r w:rsidR="007E0514">
              <w:rPr>
                <w:rFonts w:cs="Arial"/>
              </w:rPr>
              <w:t xml:space="preserve">Appreciate being </w:t>
            </w:r>
            <w:r>
              <w:rPr>
                <w:rFonts w:cs="Arial"/>
              </w:rPr>
              <w:t xml:space="preserve">part of </w:t>
            </w:r>
            <w:r w:rsidR="007E0514">
              <w:rPr>
                <w:rFonts w:cs="Arial"/>
              </w:rPr>
              <w:t xml:space="preserve">the </w:t>
            </w:r>
            <w:r>
              <w:rPr>
                <w:rFonts w:cs="Arial"/>
              </w:rPr>
              <w:t>project at Parkwood</w:t>
            </w:r>
          </w:p>
          <w:p w14:paraId="1E5BEB53" w14:textId="03E33E31" w:rsidR="00D0708D" w:rsidRDefault="00D0708D" w:rsidP="00D0708D">
            <w:pPr>
              <w:rPr>
                <w:rFonts w:cs="Arial"/>
              </w:rPr>
            </w:pPr>
            <w:r w:rsidRPr="00133F86">
              <w:rPr>
                <w:rFonts w:cs="Arial"/>
              </w:rPr>
              <w:t xml:space="preserve">Brent Martin: </w:t>
            </w:r>
            <w:r w:rsidR="007E0514">
              <w:rPr>
                <w:rFonts w:cs="Arial"/>
              </w:rPr>
              <w:t>E</w:t>
            </w:r>
            <w:r>
              <w:rPr>
                <w:rFonts w:cs="Arial"/>
              </w:rPr>
              <w:t xml:space="preserve">xcited to be in the new office; getting settled in </w:t>
            </w:r>
          </w:p>
          <w:p w14:paraId="77A98286" w14:textId="77777777" w:rsidR="007E0514" w:rsidRDefault="00BD0F3E" w:rsidP="007E0514">
            <w:pPr>
              <w:rPr>
                <w:rFonts w:cs="Arial"/>
              </w:rPr>
            </w:pPr>
            <w:r w:rsidRPr="000932B9">
              <w:rPr>
                <w:rFonts w:cs="Arial"/>
              </w:rPr>
              <w:t xml:space="preserve">Elaine Shantz: </w:t>
            </w:r>
            <w:r w:rsidR="007E0514">
              <w:rPr>
                <w:rFonts w:cs="Arial"/>
              </w:rPr>
              <w:t>E</w:t>
            </w:r>
            <w:r w:rsidR="00FA67A6">
              <w:rPr>
                <w:rFonts w:cs="Arial"/>
              </w:rPr>
              <w:t xml:space="preserve">xciting to be in new office; </w:t>
            </w:r>
            <w:r w:rsidR="007E0514">
              <w:rPr>
                <w:rFonts w:cs="Arial"/>
              </w:rPr>
              <w:t>appreciate being together again; thank you to B</w:t>
            </w:r>
            <w:r w:rsidR="00FA67A6">
              <w:rPr>
                <w:rFonts w:cs="Arial"/>
              </w:rPr>
              <w:t xml:space="preserve">ob </w:t>
            </w:r>
            <w:r w:rsidR="007E0514">
              <w:rPr>
                <w:rFonts w:cs="Arial"/>
              </w:rPr>
              <w:t xml:space="preserve">for reflection at the start of the meeting; teams </w:t>
            </w:r>
            <w:r w:rsidR="00FA67A6">
              <w:rPr>
                <w:rFonts w:cs="Arial"/>
              </w:rPr>
              <w:t>continue</w:t>
            </w:r>
            <w:r w:rsidR="007E0514">
              <w:rPr>
                <w:rFonts w:cs="Arial"/>
              </w:rPr>
              <w:t xml:space="preserve"> </w:t>
            </w:r>
            <w:r w:rsidR="00FA67A6">
              <w:rPr>
                <w:rFonts w:cs="Arial"/>
              </w:rPr>
              <w:t>to rise to the next challenge; commitment comes through over and over again</w:t>
            </w:r>
          </w:p>
          <w:p w14:paraId="36DA2BD3" w14:textId="77777777" w:rsidR="007E0514" w:rsidRDefault="00BD0F3E" w:rsidP="007E0514">
            <w:pPr>
              <w:rPr>
                <w:rFonts w:cs="Arial"/>
              </w:rPr>
            </w:pPr>
            <w:r>
              <w:rPr>
                <w:rFonts w:cs="Arial"/>
              </w:rPr>
              <w:t xml:space="preserve">Marion Good: </w:t>
            </w:r>
            <w:r w:rsidR="007E0514">
              <w:rPr>
                <w:rFonts w:cs="Arial"/>
              </w:rPr>
              <w:t>T</w:t>
            </w:r>
            <w:r w:rsidR="00FA67A6">
              <w:rPr>
                <w:rFonts w:cs="Arial"/>
              </w:rPr>
              <w:t>hank you to Elaine for leading the organization through these trying times</w:t>
            </w:r>
            <w:r w:rsidR="007E0514">
              <w:rPr>
                <w:rFonts w:cs="Arial"/>
              </w:rPr>
              <w:t xml:space="preserve">; </w:t>
            </w:r>
            <w:r w:rsidR="00FA67A6">
              <w:rPr>
                <w:rFonts w:cs="Arial"/>
              </w:rPr>
              <w:t xml:space="preserve">special thanks to Laura Gorman </w:t>
            </w:r>
            <w:r w:rsidR="007E0514">
              <w:rPr>
                <w:rFonts w:cs="Arial"/>
              </w:rPr>
              <w:t xml:space="preserve">for initiating </w:t>
            </w:r>
            <w:r w:rsidR="00FA67A6">
              <w:rPr>
                <w:rFonts w:cs="Arial"/>
              </w:rPr>
              <w:t xml:space="preserve">grant </w:t>
            </w:r>
            <w:r w:rsidR="007E0514">
              <w:rPr>
                <w:rFonts w:cs="Arial"/>
              </w:rPr>
              <w:t xml:space="preserve">application; reflected on the </w:t>
            </w:r>
            <w:r w:rsidR="00FA67A6">
              <w:rPr>
                <w:rFonts w:cs="Arial"/>
              </w:rPr>
              <w:t xml:space="preserve">Auditors General Report </w:t>
            </w:r>
            <w:r w:rsidR="007E0514">
              <w:rPr>
                <w:rFonts w:cs="Arial"/>
              </w:rPr>
              <w:t xml:space="preserve">and the </w:t>
            </w:r>
            <w:r w:rsidR="00FA67A6">
              <w:rPr>
                <w:rFonts w:cs="Arial"/>
              </w:rPr>
              <w:t>acknowledgement</w:t>
            </w:r>
            <w:r w:rsidR="007E0514">
              <w:rPr>
                <w:rFonts w:cs="Arial"/>
              </w:rPr>
              <w:t xml:space="preserve"> long term care has been through hard times; recognition covid continues to come in closer </w:t>
            </w:r>
          </w:p>
          <w:p w14:paraId="2AB3DDB4" w14:textId="16B4F2FA" w:rsidR="007E0514" w:rsidRPr="00FA67A6" w:rsidRDefault="007E0514" w:rsidP="007E0514">
            <w:pPr>
              <w:rPr>
                <w:rFonts w:cs="Arial"/>
              </w:rPr>
            </w:pPr>
          </w:p>
        </w:tc>
        <w:tc>
          <w:tcPr>
            <w:tcW w:w="556" w:type="dxa"/>
          </w:tcPr>
          <w:p w14:paraId="514D1D5A" w14:textId="77777777" w:rsidR="00BD0F3E" w:rsidRPr="008D376D" w:rsidRDefault="00BD0F3E" w:rsidP="00C936C8"/>
        </w:tc>
      </w:tr>
      <w:tr w:rsidR="00BD0F3E" w:rsidRPr="008D376D" w14:paraId="4932209E" w14:textId="77777777" w:rsidTr="00AB39BC">
        <w:tc>
          <w:tcPr>
            <w:tcW w:w="567" w:type="dxa"/>
          </w:tcPr>
          <w:p w14:paraId="465C7A8F" w14:textId="49414C3F" w:rsidR="00BD0F3E" w:rsidRPr="00E36A01" w:rsidRDefault="00BD0F3E" w:rsidP="00C936C8">
            <w:pPr>
              <w:jc w:val="right"/>
              <w:rPr>
                <w:b/>
              </w:rPr>
            </w:pPr>
            <w:r>
              <w:rPr>
                <w:b/>
              </w:rPr>
              <w:t>1</w:t>
            </w:r>
            <w:r w:rsidR="007155A0">
              <w:rPr>
                <w:b/>
              </w:rPr>
              <w:t>1</w:t>
            </w:r>
            <w:r>
              <w:rPr>
                <w:b/>
              </w:rPr>
              <w:t>.</w:t>
            </w:r>
          </w:p>
        </w:tc>
        <w:tc>
          <w:tcPr>
            <w:tcW w:w="7650" w:type="dxa"/>
          </w:tcPr>
          <w:p w14:paraId="64D693CB" w14:textId="77777777" w:rsidR="00BD0F3E" w:rsidRPr="00E36A01" w:rsidRDefault="00BD0F3E" w:rsidP="00C936C8">
            <w:pPr>
              <w:rPr>
                <w:b/>
              </w:rPr>
            </w:pPr>
            <w:r w:rsidRPr="00E36A01">
              <w:rPr>
                <w:b/>
              </w:rPr>
              <w:t xml:space="preserve">Motion to Adjourn </w:t>
            </w:r>
          </w:p>
          <w:p w14:paraId="16F0B667" w14:textId="0B55C685" w:rsidR="00BD0F3E" w:rsidRDefault="00BD0F3E" w:rsidP="00C936C8">
            <w:r w:rsidRPr="00B74041">
              <w:t>Motion to adjourn meeting at</w:t>
            </w:r>
            <w:r>
              <w:t xml:space="preserve"> </w:t>
            </w:r>
            <w:r w:rsidR="00FA67A6">
              <w:t>9:03</w:t>
            </w:r>
            <w:r>
              <w:t xml:space="preserve"> p.m.</w:t>
            </w:r>
            <w:r w:rsidRPr="00B74041">
              <w:t xml:space="preserve"> </w:t>
            </w:r>
          </w:p>
          <w:p w14:paraId="2B925739" w14:textId="018D949F" w:rsidR="00BD0F3E" w:rsidRDefault="00BD0F3E" w:rsidP="00C936C8">
            <w:r>
              <w:t>M</w:t>
            </w:r>
            <w:r w:rsidRPr="00B74041">
              <w:t>ade by</w:t>
            </w:r>
            <w:r>
              <w:t>:</w:t>
            </w:r>
            <w:r w:rsidRPr="00B74041">
              <w:t xml:space="preserve"> </w:t>
            </w:r>
            <w:r w:rsidR="00FA67A6">
              <w:t>Jennifer Krotz</w:t>
            </w:r>
          </w:p>
          <w:p w14:paraId="2828FC53" w14:textId="362FA810" w:rsidR="00BD0F3E" w:rsidRDefault="00BD0F3E" w:rsidP="00C936C8">
            <w:r w:rsidRPr="00B74041">
              <w:t>Seconded by</w:t>
            </w:r>
            <w:r>
              <w:t xml:space="preserve">: </w:t>
            </w:r>
            <w:r w:rsidR="00FA67A6">
              <w:t xml:space="preserve">Nancy Mann </w:t>
            </w:r>
          </w:p>
          <w:p w14:paraId="4764D518" w14:textId="77777777" w:rsidR="00BD0F3E" w:rsidRDefault="00BD0F3E" w:rsidP="00C936C8"/>
        </w:tc>
        <w:tc>
          <w:tcPr>
            <w:tcW w:w="1143" w:type="dxa"/>
            <w:gridSpan w:val="2"/>
          </w:tcPr>
          <w:p w14:paraId="024FC480" w14:textId="77777777" w:rsidR="00BD0F3E" w:rsidRPr="008D376D" w:rsidRDefault="00BD0F3E" w:rsidP="00C936C8">
            <w:r>
              <w:t>Carried</w:t>
            </w:r>
          </w:p>
        </w:tc>
      </w:tr>
    </w:tbl>
    <w:tbl>
      <w:tblPr>
        <w:tblW w:w="9464" w:type="dxa"/>
        <w:tblLook w:val="04A0" w:firstRow="1" w:lastRow="0" w:firstColumn="1" w:lastColumn="0" w:noHBand="0" w:noVBand="1"/>
      </w:tblPr>
      <w:tblGrid>
        <w:gridCol w:w="489"/>
        <w:gridCol w:w="4129"/>
        <w:gridCol w:w="4846"/>
      </w:tblGrid>
      <w:tr w:rsidR="00BD0F3E" w:rsidRPr="00583D5E" w14:paraId="1227EE93" w14:textId="77777777" w:rsidTr="00C936C8">
        <w:tc>
          <w:tcPr>
            <w:tcW w:w="9464" w:type="dxa"/>
            <w:gridSpan w:val="3"/>
            <w:shd w:val="clear" w:color="auto" w:fill="auto"/>
          </w:tcPr>
          <w:p w14:paraId="231A1722" w14:textId="77777777" w:rsidR="00BD0F3E" w:rsidRDefault="00BD0F3E" w:rsidP="00C936C8">
            <w:pPr>
              <w:pStyle w:val="NoSpacing"/>
              <w:rPr>
                <w:b/>
                <w:bCs/>
              </w:rPr>
            </w:pPr>
          </w:p>
          <w:p w14:paraId="3AF633A4" w14:textId="65EAAA3B" w:rsidR="00BD0F3E" w:rsidRPr="00583D5E" w:rsidRDefault="00BD0F3E" w:rsidP="00C936C8">
            <w:pPr>
              <w:pStyle w:val="NoSpacing"/>
              <w:rPr>
                <w:rFonts w:cs="Arial"/>
              </w:rPr>
            </w:pPr>
          </w:p>
        </w:tc>
      </w:tr>
      <w:tr w:rsidR="00BD0F3E" w:rsidRPr="00583D5E" w14:paraId="5D147D8D" w14:textId="77777777" w:rsidTr="00C936C8">
        <w:tc>
          <w:tcPr>
            <w:tcW w:w="9464" w:type="dxa"/>
            <w:gridSpan w:val="3"/>
            <w:shd w:val="clear" w:color="auto" w:fill="auto"/>
          </w:tcPr>
          <w:p w14:paraId="0C6D6DA8" w14:textId="77777777" w:rsidR="00BD0F3E" w:rsidRPr="00B379DD" w:rsidRDefault="00BD0F3E" w:rsidP="00C936C8">
            <w:pPr>
              <w:pStyle w:val="NoSpacing"/>
              <w:spacing w:line="259" w:lineRule="auto"/>
              <w:rPr>
                <w:rFonts w:cs="Arial"/>
                <w:b/>
              </w:rPr>
            </w:pPr>
            <w:r>
              <w:rPr>
                <w:rFonts w:cs="Arial"/>
                <w:b/>
              </w:rPr>
              <w:t xml:space="preserve">2021 Dates to Remember </w:t>
            </w:r>
          </w:p>
        </w:tc>
      </w:tr>
      <w:tr w:rsidR="00BD0F3E" w:rsidRPr="00583D5E" w14:paraId="7B467D03" w14:textId="77777777" w:rsidTr="00C936C8">
        <w:tc>
          <w:tcPr>
            <w:tcW w:w="489" w:type="dxa"/>
            <w:shd w:val="clear" w:color="auto" w:fill="auto"/>
          </w:tcPr>
          <w:p w14:paraId="76217AE9" w14:textId="77777777" w:rsidR="00BD0F3E" w:rsidRPr="00583D5E" w:rsidRDefault="00BD0F3E" w:rsidP="00C936C8">
            <w:pPr>
              <w:pStyle w:val="NoSpacing"/>
              <w:rPr>
                <w:rFonts w:cs="Arial"/>
                <w:sz w:val="24"/>
                <w:szCs w:val="24"/>
              </w:rPr>
            </w:pPr>
          </w:p>
        </w:tc>
        <w:tc>
          <w:tcPr>
            <w:tcW w:w="4129" w:type="dxa"/>
            <w:shd w:val="clear" w:color="auto" w:fill="auto"/>
          </w:tcPr>
          <w:p w14:paraId="7D754409" w14:textId="77777777" w:rsidR="00BD0F3E" w:rsidRDefault="00BD0F3E" w:rsidP="00C936C8">
            <w:pPr>
              <w:pStyle w:val="ListParagraph"/>
              <w:spacing w:after="0" w:line="276" w:lineRule="auto"/>
              <w:ind w:left="0"/>
              <w:rPr>
                <w:b/>
              </w:rPr>
            </w:pPr>
            <w:r>
              <w:rPr>
                <w:b/>
              </w:rPr>
              <w:t>Saturday, January 23</w:t>
            </w:r>
            <w:r w:rsidRPr="00FC2E73">
              <w:rPr>
                <w:b/>
                <w:vertAlign w:val="superscript"/>
              </w:rPr>
              <w:t>rd</w:t>
            </w:r>
            <w:r>
              <w:rPr>
                <w:b/>
              </w:rPr>
              <w:t>, 2021</w:t>
            </w:r>
          </w:p>
          <w:p w14:paraId="16C0162B" w14:textId="77777777" w:rsidR="00BD0F3E" w:rsidRDefault="00BD0F3E" w:rsidP="00C936C8">
            <w:pPr>
              <w:pStyle w:val="ListParagraph"/>
              <w:spacing w:after="0" w:line="276" w:lineRule="auto"/>
              <w:ind w:left="0"/>
              <w:rPr>
                <w:b/>
              </w:rPr>
            </w:pPr>
            <w:r>
              <w:rPr>
                <w:b/>
              </w:rPr>
              <w:t>Thursday, January 28</w:t>
            </w:r>
            <w:r w:rsidRPr="00B379DD">
              <w:rPr>
                <w:b/>
                <w:vertAlign w:val="superscript"/>
              </w:rPr>
              <w:t>th</w:t>
            </w:r>
            <w:r>
              <w:rPr>
                <w:b/>
              </w:rPr>
              <w:t>, 2021</w:t>
            </w:r>
          </w:p>
          <w:p w14:paraId="621F1DB3" w14:textId="77777777" w:rsidR="00BD0F3E" w:rsidRDefault="00BD0F3E" w:rsidP="00C936C8">
            <w:pPr>
              <w:pStyle w:val="ListParagraph"/>
              <w:spacing w:after="0" w:line="276" w:lineRule="auto"/>
              <w:ind w:left="0"/>
              <w:rPr>
                <w:b/>
              </w:rPr>
            </w:pPr>
            <w:r>
              <w:rPr>
                <w:b/>
              </w:rPr>
              <w:t>Thursday, February 25</w:t>
            </w:r>
            <w:r w:rsidRPr="00B379DD">
              <w:rPr>
                <w:b/>
                <w:vertAlign w:val="superscript"/>
              </w:rPr>
              <w:t>th</w:t>
            </w:r>
            <w:r>
              <w:rPr>
                <w:b/>
              </w:rPr>
              <w:t>, 2021</w:t>
            </w:r>
          </w:p>
          <w:p w14:paraId="5EC35110" w14:textId="77777777" w:rsidR="00BD0F3E" w:rsidRDefault="00BD0F3E" w:rsidP="00C936C8">
            <w:pPr>
              <w:pStyle w:val="ListParagraph"/>
              <w:spacing w:after="0" w:line="276" w:lineRule="auto"/>
              <w:ind w:left="0"/>
              <w:rPr>
                <w:b/>
              </w:rPr>
            </w:pPr>
            <w:r>
              <w:rPr>
                <w:b/>
              </w:rPr>
              <w:t>Thursday, March 25</w:t>
            </w:r>
            <w:r w:rsidRPr="00B379DD">
              <w:rPr>
                <w:b/>
                <w:vertAlign w:val="superscript"/>
              </w:rPr>
              <w:t>th</w:t>
            </w:r>
            <w:r>
              <w:rPr>
                <w:b/>
              </w:rPr>
              <w:t>, 2021</w:t>
            </w:r>
          </w:p>
          <w:p w14:paraId="0609C861" w14:textId="77777777" w:rsidR="00BD0F3E" w:rsidRDefault="00BD0F3E" w:rsidP="00C936C8">
            <w:pPr>
              <w:pStyle w:val="ListParagraph"/>
              <w:spacing w:after="0" w:line="276" w:lineRule="auto"/>
              <w:ind w:left="0"/>
              <w:rPr>
                <w:b/>
              </w:rPr>
            </w:pPr>
            <w:r>
              <w:rPr>
                <w:b/>
              </w:rPr>
              <w:t>Thursday, April 22</w:t>
            </w:r>
            <w:r w:rsidRPr="00B379DD">
              <w:rPr>
                <w:b/>
                <w:vertAlign w:val="superscript"/>
              </w:rPr>
              <w:t>nd</w:t>
            </w:r>
            <w:r>
              <w:rPr>
                <w:b/>
              </w:rPr>
              <w:t>, 2021</w:t>
            </w:r>
          </w:p>
          <w:p w14:paraId="4058E47D" w14:textId="77777777" w:rsidR="00BD0F3E" w:rsidRDefault="00BD0F3E" w:rsidP="00C936C8">
            <w:pPr>
              <w:pStyle w:val="ListParagraph"/>
              <w:spacing w:after="0" w:line="276" w:lineRule="auto"/>
              <w:ind w:left="0"/>
              <w:rPr>
                <w:b/>
              </w:rPr>
            </w:pPr>
            <w:r>
              <w:rPr>
                <w:b/>
              </w:rPr>
              <w:t>Thursday, May 27</w:t>
            </w:r>
            <w:r w:rsidRPr="00B379DD">
              <w:rPr>
                <w:b/>
                <w:vertAlign w:val="superscript"/>
              </w:rPr>
              <w:t>th</w:t>
            </w:r>
            <w:r>
              <w:rPr>
                <w:b/>
              </w:rPr>
              <w:t>, 2021</w:t>
            </w:r>
          </w:p>
          <w:p w14:paraId="2D42728B" w14:textId="77777777" w:rsidR="00BD0F3E" w:rsidRDefault="00BD0F3E" w:rsidP="00C936C8">
            <w:pPr>
              <w:pStyle w:val="ListParagraph"/>
              <w:spacing w:after="0" w:line="276" w:lineRule="auto"/>
              <w:ind w:left="0"/>
              <w:rPr>
                <w:b/>
              </w:rPr>
            </w:pPr>
            <w:r>
              <w:rPr>
                <w:b/>
              </w:rPr>
              <w:t xml:space="preserve">June </w:t>
            </w:r>
          </w:p>
          <w:p w14:paraId="6930FDE2" w14:textId="77777777" w:rsidR="00BD0F3E" w:rsidRDefault="00BD0F3E" w:rsidP="00C936C8">
            <w:pPr>
              <w:pStyle w:val="ListParagraph"/>
              <w:spacing w:after="0" w:line="276" w:lineRule="auto"/>
              <w:ind w:left="0"/>
              <w:rPr>
                <w:b/>
              </w:rPr>
            </w:pPr>
            <w:r>
              <w:rPr>
                <w:b/>
              </w:rPr>
              <w:t>Thursday, June 24</w:t>
            </w:r>
            <w:r w:rsidRPr="00B379DD">
              <w:rPr>
                <w:b/>
                <w:vertAlign w:val="superscript"/>
              </w:rPr>
              <w:t>th</w:t>
            </w:r>
            <w:r>
              <w:rPr>
                <w:b/>
              </w:rPr>
              <w:t>, 2021</w:t>
            </w:r>
          </w:p>
          <w:p w14:paraId="1788BA92" w14:textId="77777777" w:rsidR="00BD0F3E" w:rsidRDefault="00BD0F3E" w:rsidP="00C936C8">
            <w:pPr>
              <w:pStyle w:val="ListParagraph"/>
              <w:spacing w:after="0" w:line="276" w:lineRule="auto"/>
              <w:ind w:left="0"/>
              <w:rPr>
                <w:b/>
              </w:rPr>
            </w:pPr>
            <w:r>
              <w:rPr>
                <w:b/>
              </w:rPr>
              <w:t>Thursday, September 23</w:t>
            </w:r>
            <w:r w:rsidRPr="000E32C6">
              <w:rPr>
                <w:b/>
                <w:vertAlign w:val="superscript"/>
              </w:rPr>
              <w:t>rd</w:t>
            </w:r>
            <w:r>
              <w:rPr>
                <w:b/>
              </w:rPr>
              <w:t>, 2021</w:t>
            </w:r>
          </w:p>
          <w:p w14:paraId="736A22FE" w14:textId="77777777" w:rsidR="00BD0F3E" w:rsidRDefault="00BD0F3E" w:rsidP="00C936C8">
            <w:pPr>
              <w:pStyle w:val="ListParagraph"/>
              <w:spacing w:after="0" w:line="276" w:lineRule="auto"/>
              <w:ind w:left="0"/>
              <w:rPr>
                <w:b/>
              </w:rPr>
            </w:pPr>
            <w:r>
              <w:rPr>
                <w:b/>
              </w:rPr>
              <w:t>Thursday, October 28</w:t>
            </w:r>
            <w:r w:rsidRPr="000E32C6">
              <w:rPr>
                <w:b/>
                <w:vertAlign w:val="superscript"/>
              </w:rPr>
              <w:t>th</w:t>
            </w:r>
            <w:r>
              <w:rPr>
                <w:b/>
              </w:rPr>
              <w:t>, 2021</w:t>
            </w:r>
          </w:p>
          <w:p w14:paraId="49CD4DB4" w14:textId="77777777" w:rsidR="00BD0F3E" w:rsidRDefault="00BD0F3E" w:rsidP="00C936C8">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642ACDBA" w14:textId="77777777" w:rsidR="00BD0F3E" w:rsidRDefault="00BD0F3E" w:rsidP="00C936C8">
            <w:pPr>
              <w:pStyle w:val="NoSpacing"/>
              <w:spacing w:line="276" w:lineRule="auto"/>
              <w:rPr>
                <w:rFonts w:cs="Arial"/>
              </w:rPr>
            </w:pPr>
            <w:r>
              <w:rPr>
                <w:rFonts w:cs="Arial"/>
              </w:rPr>
              <w:t>Board Retreat</w:t>
            </w:r>
          </w:p>
          <w:p w14:paraId="59234285" w14:textId="77777777" w:rsidR="00BD0F3E" w:rsidRDefault="00BD0F3E" w:rsidP="00C936C8">
            <w:pPr>
              <w:pStyle w:val="NoSpacing"/>
              <w:spacing w:line="276" w:lineRule="auto"/>
              <w:rPr>
                <w:rFonts w:cs="Arial"/>
              </w:rPr>
            </w:pPr>
            <w:r>
              <w:rPr>
                <w:rFonts w:cs="Arial"/>
              </w:rPr>
              <w:t>Board Meeting</w:t>
            </w:r>
          </w:p>
          <w:p w14:paraId="38BBBC03" w14:textId="77777777" w:rsidR="00BD0F3E" w:rsidRDefault="00BD0F3E" w:rsidP="00C936C8">
            <w:pPr>
              <w:pStyle w:val="NoSpacing"/>
              <w:spacing w:line="276" w:lineRule="auto"/>
              <w:rPr>
                <w:rFonts w:cs="Arial"/>
              </w:rPr>
            </w:pPr>
            <w:r>
              <w:rPr>
                <w:rFonts w:cs="Arial"/>
              </w:rPr>
              <w:t>Board Meeting</w:t>
            </w:r>
          </w:p>
          <w:p w14:paraId="152894D0" w14:textId="77777777" w:rsidR="00BD0F3E" w:rsidRDefault="00BD0F3E" w:rsidP="00C936C8">
            <w:pPr>
              <w:pStyle w:val="NoSpacing"/>
              <w:spacing w:line="276" w:lineRule="auto"/>
              <w:rPr>
                <w:rFonts w:cs="Arial"/>
              </w:rPr>
            </w:pPr>
            <w:r>
              <w:rPr>
                <w:rFonts w:cs="Arial"/>
              </w:rPr>
              <w:t>Board Meeting</w:t>
            </w:r>
          </w:p>
          <w:p w14:paraId="50E19B3F" w14:textId="77777777" w:rsidR="00BD0F3E" w:rsidRDefault="00BD0F3E" w:rsidP="00C936C8">
            <w:pPr>
              <w:pStyle w:val="NoSpacing"/>
              <w:spacing w:line="276" w:lineRule="auto"/>
              <w:rPr>
                <w:rFonts w:cs="Arial"/>
              </w:rPr>
            </w:pPr>
            <w:r>
              <w:rPr>
                <w:rFonts w:cs="Arial"/>
              </w:rPr>
              <w:t>Board Meeting</w:t>
            </w:r>
          </w:p>
          <w:p w14:paraId="7A0D95C0" w14:textId="77777777" w:rsidR="00BD0F3E" w:rsidRDefault="00BD0F3E" w:rsidP="00C936C8">
            <w:pPr>
              <w:pStyle w:val="NoSpacing"/>
              <w:spacing w:line="276" w:lineRule="auto"/>
              <w:rPr>
                <w:rFonts w:cs="Arial"/>
              </w:rPr>
            </w:pPr>
            <w:r>
              <w:rPr>
                <w:rFonts w:cs="Arial"/>
              </w:rPr>
              <w:t>Board Meeting</w:t>
            </w:r>
          </w:p>
          <w:p w14:paraId="7636ED18" w14:textId="77777777" w:rsidR="00BD0F3E" w:rsidRDefault="00BD0F3E" w:rsidP="00C936C8">
            <w:pPr>
              <w:pStyle w:val="NoSpacing"/>
              <w:spacing w:line="276" w:lineRule="auto"/>
              <w:rPr>
                <w:rFonts w:cs="Arial"/>
              </w:rPr>
            </w:pPr>
            <w:r>
              <w:rPr>
                <w:rFonts w:cs="Arial"/>
              </w:rPr>
              <w:t>Annual General Meeting</w:t>
            </w:r>
          </w:p>
          <w:p w14:paraId="3432A5C9" w14:textId="77777777" w:rsidR="00BD0F3E" w:rsidRDefault="00BD0F3E" w:rsidP="00C936C8">
            <w:pPr>
              <w:pStyle w:val="NoSpacing"/>
              <w:spacing w:line="276" w:lineRule="auto"/>
              <w:rPr>
                <w:rFonts w:cs="Arial"/>
              </w:rPr>
            </w:pPr>
            <w:r>
              <w:rPr>
                <w:rFonts w:cs="Arial"/>
              </w:rPr>
              <w:t>Board Meeting</w:t>
            </w:r>
          </w:p>
          <w:p w14:paraId="160ED16F" w14:textId="77777777" w:rsidR="00BD0F3E" w:rsidRDefault="00BD0F3E" w:rsidP="00C936C8">
            <w:pPr>
              <w:pStyle w:val="NoSpacing"/>
              <w:spacing w:line="276" w:lineRule="auto"/>
              <w:rPr>
                <w:rFonts w:cs="Arial"/>
              </w:rPr>
            </w:pPr>
            <w:r>
              <w:rPr>
                <w:rFonts w:cs="Arial"/>
              </w:rPr>
              <w:t>Board Meeting</w:t>
            </w:r>
          </w:p>
          <w:p w14:paraId="518558C1" w14:textId="77777777" w:rsidR="00BD0F3E" w:rsidRDefault="00BD0F3E" w:rsidP="00C936C8">
            <w:pPr>
              <w:pStyle w:val="NoSpacing"/>
              <w:spacing w:line="276" w:lineRule="auto"/>
              <w:rPr>
                <w:rFonts w:cs="Arial"/>
              </w:rPr>
            </w:pPr>
            <w:r>
              <w:rPr>
                <w:rFonts w:cs="Arial"/>
              </w:rPr>
              <w:t>Board Meeting</w:t>
            </w:r>
          </w:p>
          <w:p w14:paraId="03AABE42" w14:textId="77777777" w:rsidR="00BD0F3E" w:rsidRDefault="00BD0F3E" w:rsidP="00C936C8">
            <w:pPr>
              <w:pStyle w:val="NoSpacing"/>
              <w:spacing w:line="276" w:lineRule="auto"/>
              <w:rPr>
                <w:rFonts w:cs="Arial"/>
              </w:rPr>
            </w:pPr>
            <w:r>
              <w:rPr>
                <w:rFonts w:cs="Arial"/>
              </w:rPr>
              <w:t>Board Meeting</w:t>
            </w:r>
          </w:p>
          <w:p w14:paraId="48518ACC" w14:textId="77777777" w:rsidR="00BD0F3E" w:rsidRPr="000E32C6" w:rsidRDefault="00BD0F3E" w:rsidP="00C936C8">
            <w:pPr>
              <w:pStyle w:val="NoSpacing"/>
              <w:spacing w:line="259" w:lineRule="auto"/>
              <w:rPr>
                <w:rFonts w:cs="Arial"/>
                <w:b/>
              </w:rPr>
            </w:pPr>
          </w:p>
        </w:tc>
      </w:tr>
      <w:tr w:rsidR="00BD0F3E" w:rsidRPr="00583D5E" w14:paraId="4DECD5B1" w14:textId="77777777" w:rsidTr="00C936C8">
        <w:tc>
          <w:tcPr>
            <w:tcW w:w="489" w:type="dxa"/>
            <w:shd w:val="clear" w:color="auto" w:fill="auto"/>
          </w:tcPr>
          <w:p w14:paraId="5A36D22D" w14:textId="77777777" w:rsidR="00BD0F3E" w:rsidRPr="00583D5E" w:rsidRDefault="00BD0F3E" w:rsidP="00C936C8">
            <w:pPr>
              <w:pStyle w:val="NoSpacing"/>
              <w:rPr>
                <w:rFonts w:cs="Arial"/>
                <w:sz w:val="24"/>
                <w:szCs w:val="24"/>
              </w:rPr>
            </w:pPr>
          </w:p>
        </w:tc>
        <w:tc>
          <w:tcPr>
            <w:tcW w:w="4129" w:type="dxa"/>
            <w:shd w:val="clear" w:color="auto" w:fill="auto"/>
          </w:tcPr>
          <w:p w14:paraId="0429EC62" w14:textId="77777777" w:rsidR="00BD0F3E" w:rsidRDefault="00BD0F3E" w:rsidP="00C936C8">
            <w:pPr>
              <w:pStyle w:val="ListParagraph"/>
              <w:spacing w:after="0" w:line="276" w:lineRule="auto"/>
              <w:ind w:left="0"/>
              <w:rPr>
                <w:b/>
              </w:rPr>
            </w:pPr>
          </w:p>
        </w:tc>
        <w:tc>
          <w:tcPr>
            <w:tcW w:w="4846" w:type="dxa"/>
            <w:shd w:val="clear" w:color="auto" w:fill="auto"/>
          </w:tcPr>
          <w:p w14:paraId="575E0B85" w14:textId="77777777" w:rsidR="00BD0F3E" w:rsidRDefault="00BD0F3E" w:rsidP="00C936C8">
            <w:pPr>
              <w:pStyle w:val="NoSpacing"/>
              <w:spacing w:line="259" w:lineRule="auto"/>
              <w:rPr>
                <w:rFonts w:cs="Arial"/>
              </w:rPr>
            </w:pPr>
          </w:p>
        </w:tc>
      </w:tr>
    </w:tbl>
    <w:p w14:paraId="11CEC21E" w14:textId="77777777" w:rsidR="00BD0F3E" w:rsidRDefault="00BD0F3E" w:rsidP="00BD0F3E">
      <w:pPr>
        <w:spacing w:after="0"/>
      </w:pPr>
    </w:p>
    <w:p w14:paraId="43F9B212" w14:textId="77777777" w:rsidR="00BD0F3E" w:rsidRDefault="00BD0F3E" w:rsidP="00BD0F3E">
      <w:pPr>
        <w:spacing w:after="0"/>
      </w:pPr>
      <w:r>
        <w:t>CEO in Camera</w:t>
      </w:r>
    </w:p>
    <w:p w14:paraId="5D3126B7" w14:textId="77777777" w:rsidR="00BD0F3E" w:rsidRDefault="00BD0F3E" w:rsidP="00BD0F3E">
      <w:pPr>
        <w:spacing w:after="0"/>
      </w:pPr>
      <w:r>
        <w:t>Board in Camera</w:t>
      </w:r>
      <w:r>
        <w:br w:type="page"/>
      </w:r>
    </w:p>
    <w:p w14:paraId="41A733F0" w14:textId="77777777" w:rsidR="00BD0F3E" w:rsidRPr="00946E17" w:rsidRDefault="00BD0F3E" w:rsidP="00BD0F3E">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468068E3" w14:textId="491FC4F8"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57</w:t>
      </w:r>
      <w:r w:rsidR="00A41550">
        <w:rPr>
          <w:sz w:val="24"/>
          <w:szCs w:val="24"/>
        </w:rPr>
        <w:t>9</w:t>
      </w:r>
    </w:p>
    <w:p w14:paraId="4744991E" w14:textId="5754E588"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A41550">
        <w:rPr>
          <w:sz w:val="24"/>
          <w:szCs w:val="24"/>
        </w:rPr>
        <w:t>November 26</w:t>
      </w:r>
      <w:r w:rsidR="00A41550" w:rsidRPr="00A41550">
        <w:rPr>
          <w:sz w:val="24"/>
          <w:szCs w:val="24"/>
          <w:vertAlign w:val="superscript"/>
        </w:rPr>
        <w:t>th</w:t>
      </w:r>
      <w:r>
        <w:rPr>
          <w:sz w:val="24"/>
          <w:szCs w:val="24"/>
        </w:rPr>
        <w:t>, 2020</w:t>
      </w:r>
    </w:p>
    <w:p w14:paraId="2DB2E6C5" w14:textId="69FC2394" w:rsidR="00BD0F3E"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0A3904" w:rsidRPr="000D52FB" w14:paraId="240D23D5" w14:textId="77777777" w:rsidTr="000A3904">
        <w:tc>
          <w:tcPr>
            <w:tcW w:w="2547" w:type="dxa"/>
            <w:shd w:val="clear" w:color="auto" w:fill="auto"/>
          </w:tcPr>
          <w:p w14:paraId="28E8F61B" w14:textId="77777777" w:rsidR="000A3904" w:rsidRDefault="000A3904" w:rsidP="000A3904">
            <w:pPr>
              <w:spacing w:after="0"/>
              <w:ind w:right="744"/>
              <w:contextualSpacing/>
              <w:rPr>
                <w:rFonts w:cs="Arial"/>
                <w:b/>
              </w:rPr>
            </w:pPr>
            <w:r w:rsidRPr="000D52FB">
              <w:rPr>
                <w:rFonts w:cs="Arial"/>
                <w:b/>
              </w:rPr>
              <w:t>Present:</w:t>
            </w:r>
          </w:p>
          <w:p w14:paraId="0C3626F4" w14:textId="77777777" w:rsidR="000A3904" w:rsidRPr="00667E70" w:rsidRDefault="000A3904" w:rsidP="000A3904">
            <w:pPr>
              <w:spacing w:after="0"/>
              <w:ind w:right="744"/>
              <w:contextualSpacing/>
              <w:rPr>
                <w:rFonts w:cs="Arial"/>
              </w:rPr>
            </w:pPr>
            <w:r w:rsidRPr="00667E70">
              <w:rPr>
                <w:rFonts w:cs="Arial"/>
              </w:rPr>
              <w:t>(electronically)</w:t>
            </w:r>
          </w:p>
        </w:tc>
        <w:tc>
          <w:tcPr>
            <w:tcW w:w="3221" w:type="dxa"/>
            <w:shd w:val="clear" w:color="auto" w:fill="auto"/>
          </w:tcPr>
          <w:p w14:paraId="14811A83" w14:textId="77777777" w:rsidR="000A3904" w:rsidRDefault="000A3904" w:rsidP="000A3904">
            <w:pPr>
              <w:tabs>
                <w:tab w:val="left" w:pos="567"/>
                <w:tab w:val="left" w:pos="709"/>
                <w:tab w:val="left" w:pos="851"/>
              </w:tabs>
              <w:spacing w:after="0"/>
              <w:contextualSpacing/>
              <w:rPr>
                <w:rFonts w:cs="Arial"/>
                <w:bCs/>
              </w:rPr>
            </w:pPr>
            <w:r w:rsidRPr="000D52FB">
              <w:rPr>
                <w:rFonts w:cs="Arial"/>
                <w:bCs/>
              </w:rPr>
              <w:t>Marion Good (Chair)</w:t>
            </w:r>
          </w:p>
          <w:p w14:paraId="37E2CC16" w14:textId="77777777" w:rsidR="000A3904" w:rsidRPr="00773C00" w:rsidRDefault="000A3904" w:rsidP="000A3904">
            <w:pPr>
              <w:tabs>
                <w:tab w:val="left" w:pos="567"/>
                <w:tab w:val="left" w:pos="709"/>
                <w:tab w:val="left" w:pos="851"/>
              </w:tabs>
              <w:spacing w:after="0"/>
              <w:contextualSpacing/>
              <w:rPr>
                <w:rFonts w:cs="Arial"/>
                <w:bCs/>
              </w:rPr>
            </w:pPr>
            <w:r w:rsidRPr="00773C00">
              <w:rPr>
                <w:rFonts w:cs="Arial"/>
                <w:bCs/>
              </w:rPr>
              <w:t>Jennifer Krotz (Secretary)</w:t>
            </w:r>
          </w:p>
          <w:p w14:paraId="12BC4030" w14:textId="77777777" w:rsidR="000A3904" w:rsidRPr="000D52FB" w:rsidRDefault="000A3904" w:rsidP="000A3904">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5AF71CE5" w14:textId="77777777" w:rsidR="000A3904" w:rsidRPr="000D52FB" w:rsidRDefault="000A3904" w:rsidP="000A3904">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551C6484" w14:textId="77777777" w:rsidR="000A3904" w:rsidRDefault="000A3904" w:rsidP="000A3904">
            <w:pPr>
              <w:tabs>
                <w:tab w:val="left" w:pos="567"/>
                <w:tab w:val="left" w:pos="709"/>
                <w:tab w:val="left" w:pos="851"/>
              </w:tabs>
              <w:spacing w:after="0"/>
              <w:contextualSpacing/>
              <w:rPr>
                <w:rFonts w:cs="Arial"/>
                <w:bCs/>
              </w:rPr>
            </w:pPr>
            <w:r>
              <w:rPr>
                <w:rFonts w:cs="Arial"/>
                <w:bCs/>
              </w:rPr>
              <w:t>Ken Frey</w:t>
            </w:r>
          </w:p>
          <w:p w14:paraId="3D49084D" w14:textId="77777777" w:rsidR="000A3904" w:rsidRDefault="000A3904" w:rsidP="000A3904">
            <w:pPr>
              <w:tabs>
                <w:tab w:val="left" w:pos="567"/>
                <w:tab w:val="left" w:pos="709"/>
                <w:tab w:val="left" w:pos="851"/>
              </w:tabs>
              <w:spacing w:after="0"/>
              <w:contextualSpacing/>
              <w:rPr>
                <w:rFonts w:cs="Arial"/>
                <w:bCs/>
              </w:rPr>
            </w:pPr>
            <w:r>
              <w:rPr>
                <w:rFonts w:cs="Arial"/>
                <w:bCs/>
              </w:rPr>
              <w:t>Ruth Konrad</w:t>
            </w:r>
          </w:p>
          <w:p w14:paraId="35D03E7A" w14:textId="77777777" w:rsidR="000A3904" w:rsidRDefault="000A3904" w:rsidP="000A3904">
            <w:pPr>
              <w:tabs>
                <w:tab w:val="left" w:pos="567"/>
                <w:tab w:val="left" w:pos="709"/>
                <w:tab w:val="left" w:pos="851"/>
              </w:tabs>
              <w:spacing w:after="0"/>
              <w:contextualSpacing/>
              <w:rPr>
                <w:rFonts w:cs="Arial"/>
                <w:bCs/>
              </w:rPr>
            </w:pPr>
            <w:r w:rsidRPr="000D52FB">
              <w:rPr>
                <w:rFonts w:cs="Arial"/>
                <w:bCs/>
              </w:rPr>
              <w:t xml:space="preserve">Nancy Mann </w:t>
            </w:r>
          </w:p>
          <w:p w14:paraId="10F99342" w14:textId="77777777" w:rsidR="000A3904" w:rsidRPr="000D52FB" w:rsidRDefault="000A3904" w:rsidP="000A3904">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0FD97293" w14:textId="19D879BF" w:rsidR="000A3904" w:rsidRPr="000D52FB" w:rsidRDefault="000A3904" w:rsidP="000A3904">
            <w:pPr>
              <w:tabs>
                <w:tab w:val="left" w:pos="567"/>
                <w:tab w:val="left" w:pos="709"/>
                <w:tab w:val="left" w:pos="851"/>
              </w:tabs>
              <w:spacing w:after="0"/>
              <w:contextualSpacing/>
              <w:rPr>
                <w:rFonts w:cs="Arial"/>
                <w:bCs/>
              </w:rPr>
            </w:pPr>
            <w:r w:rsidRPr="000D52FB">
              <w:rPr>
                <w:rFonts w:cs="Arial"/>
                <w:bCs/>
              </w:rPr>
              <w:t>John Shantz</w:t>
            </w:r>
          </w:p>
        </w:tc>
      </w:tr>
      <w:tr w:rsidR="000A3904" w:rsidRPr="000D52FB" w14:paraId="20F2AC9E" w14:textId="77777777" w:rsidTr="000A3904">
        <w:tc>
          <w:tcPr>
            <w:tcW w:w="2547" w:type="dxa"/>
            <w:shd w:val="clear" w:color="auto" w:fill="auto"/>
          </w:tcPr>
          <w:p w14:paraId="27245F39" w14:textId="77777777" w:rsidR="000A3904" w:rsidRDefault="000A3904" w:rsidP="000A3904">
            <w:pPr>
              <w:spacing w:after="0"/>
              <w:ind w:right="744"/>
              <w:contextualSpacing/>
              <w:rPr>
                <w:rFonts w:cs="Arial"/>
                <w:b/>
              </w:rPr>
            </w:pPr>
            <w:r w:rsidRPr="000D52FB">
              <w:rPr>
                <w:rFonts w:cs="Arial"/>
                <w:b/>
              </w:rPr>
              <w:t>Absent:</w:t>
            </w:r>
          </w:p>
          <w:p w14:paraId="3965D411" w14:textId="77777777" w:rsidR="000A3904" w:rsidRPr="000D52FB" w:rsidRDefault="000A3904" w:rsidP="000A3904">
            <w:pPr>
              <w:spacing w:after="0"/>
              <w:ind w:right="744"/>
              <w:contextualSpacing/>
              <w:rPr>
                <w:rFonts w:cs="Arial"/>
                <w:b/>
              </w:rPr>
            </w:pPr>
          </w:p>
        </w:tc>
        <w:tc>
          <w:tcPr>
            <w:tcW w:w="3221" w:type="dxa"/>
            <w:shd w:val="clear" w:color="auto" w:fill="auto"/>
          </w:tcPr>
          <w:p w14:paraId="12855929" w14:textId="77777777" w:rsidR="000A3904" w:rsidRPr="006A58B2" w:rsidRDefault="000A3904" w:rsidP="000A3904">
            <w:pPr>
              <w:tabs>
                <w:tab w:val="left" w:pos="567"/>
                <w:tab w:val="left" w:pos="709"/>
                <w:tab w:val="left" w:pos="851"/>
              </w:tabs>
              <w:spacing w:after="0"/>
              <w:contextualSpacing/>
              <w:rPr>
                <w:rFonts w:cs="Arial"/>
                <w:bCs/>
              </w:rPr>
            </w:pPr>
          </w:p>
        </w:tc>
        <w:tc>
          <w:tcPr>
            <w:tcW w:w="3592" w:type="dxa"/>
            <w:shd w:val="clear" w:color="auto" w:fill="auto"/>
          </w:tcPr>
          <w:p w14:paraId="20BA2A3A" w14:textId="77777777" w:rsidR="000A3904" w:rsidRPr="000D52FB" w:rsidRDefault="000A3904" w:rsidP="000A3904">
            <w:pPr>
              <w:tabs>
                <w:tab w:val="left" w:pos="567"/>
                <w:tab w:val="left" w:pos="709"/>
                <w:tab w:val="left" w:pos="851"/>
              </w:tabs>
              <w:spacing w:after="0"/>
              <w:contextualSpacing/>
              <w:rPr>
                <w:rFonts w:cs="Arial"/>
                <w:b/>
              </w:rPr>
            </w:pPr>
          </w:p>
        </w:tc>
      </w:tr>
      <w:tr w:rsidR="000A3904" w:rsidRPr="000D52FB" w14:paraId="6135A188" w14:textId="77777777" w:rsidTr="000A3904">
        <w:tc>
          <w:tcPr>
            <w:tcW w:w="2547" w:type="dxa"/>
            <w:shd w:val="clear" w:color="auto" w:fill="auto"/>
          </w:tcPr>
          <w:p w14:paraId="18D4F00F" w14:textId="77777777" w:rsidR="000A3904" w:rsidRPr="000D52FB" w:rsidRDefault="000A3904" w:rsidP="000A3904">
            <w:pPr>
              <w:spacing w:after="0"/>
              <w:ind w:right="744"/>
              <w:contextualSpacing/>
              <w:rPr>
                <w:rFonts w:cs="Arial"/>
                <w:b/>
              </w:rPr>
            </w:pPr>
            <w:r w:rsidRPr="000D52FB">
              <w:rPr>
                <w:rFonts w:cs="Arial"/>
                <w:b/>
              </w:rPr>
              <w:t>Staff:</w:t>
            </w:r>
          </w:p>
        </w:tc>
        <w:tc>
          <w:tcPr>
            <w:tcW w:w="3221" w:type="dxa"/>
            <w:shd w:val="clear" w:color="auto" w:fill="auto"/>
          </w:tcPr>
          <w:p w14:paraId="3C0A2DF1" w14:textId="77777777" w:rsidR="000A3904" w:rsidRDefault="000A3904" w:rsidP="000A3904">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6D913CC2" w14:textId="77777777" w:rsidR="000A3904" w:rsidRDefault="000A3904" w:rsidP="000A3904">
            <w:pPr>
              <w:tabs>
                <w:tab w:val="left" w:pos="567"/>
                <w:tab w:val="left" w:pos="709"/>
                <w:tab w:val="left" w:pos="851"/>
              </w:tabs>
              <w:spacing w:after="0"/>
              <w:contextualSpacing/>
              <w:rPr>
                <w:rFonts w:cs="Arial"/>
                <w:bCs/>
              </w:rPr>
            </w:pPr>
            <w:r>
              <w:rPr>
                <w:rFonts w:cs="Arial"/>
                <w:bCs/>
              </w:rPr>
              <w:t xml:space="preserve">Brent Martin </w:t>
            </w:r>
          </w:p>
          <w:p w14:paraId="77D4BFE1" w14:textId="77777777" w:rsidR="000A3904" w:rsidRPr="000D52FB" w:rsidRDefault="000A3904" w:rsidP="000A3904">
            <w:pPr>
              <w:tabs>
                <w:tab w:val="left" w:pos="567"/>
                <w:tab w:val="left" w:pos="709"/>
                <w:tab w:val="left" w:pos="851"/>
              </w:tabs>
              <w:spacing w:after="0"/>
              <w:contextualSpacing/>
              <w:rPr>
                <w:rFonts w:cs="Arial"/>
                <w:bCs/>
              </w:rPr>
            </w:pPr>
          </w:p>
        </w:tc>
        <w:tc>
          <w:tcPr>
            <w:tcW w:w="3592" w:type="dxa"/>
            <w:shd w:val="clear" w:color="auto" w:fill="auto"/>
          </w:tcPr>
          <w:p w14:paraId="37D22009" w14:textId="77777777" w:rsidR="000A3904" w:rsidRDefault="000A3904" w:rsidP="000A3904">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1323D882" w14:textId="77777777" w:rsidR="000A3904" w:rsidRPr="000D52FB" w:rsidRDefault="000A3904" w:rsidP="000A3904">
            <w:pPr>
              <w:tabs>
                <w:tab w:val="left" w:pos="567"/>
                <w:tab w:val="left" w:pos="709"/>
                <w:tab w:val="left" w:pos="851"/>
              </w:tabs>
              <w:spacing w:after="0"/>
              <w:contextualSpacing/>
              <w:rPr>
                <w:rFonts w:cs="Arial"/>
                <w:bCs/>
              </w:rPr>
            </w:pPr>
          </w:p>
        </w:tc>
      </w:tr>
    </w:tbl>
    <w:p w14:paraId="6182C1FC" w14:textId="77777777" w:rsidR="000A3904" w:rsidRDefault="000A3904" w:rsidP="000A39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0A3904" w:rsidRPr="005771DE" w14:paraId="413E50F9" w14:textId="77777777" w:rsidTr="000A3904">
        <w:tc>
          <w:tcPr>
            <w:tcW w:w="567" w:type="dxa"/>
          </w:tcPr>
          <w:p w14:paraId="7058C9BE" w14:textId="77777777" w:rsidR="000A3904" w:rsidRPr="005771DE" w:rsidRDefault="000A3904" w:rsidP="000A3904">
            <w:pPr>
              <w:jc w:val="center"/>
              <w:rPr>
                <w:b/>
              </w:rPr>
            </w:pPr>
            <w:r w:rsidRPr="005771DE">
              <w:rPr>
                <w:b/>
              </w:rPr>
              <w:t>A.</w:t>
            </w:r>
          </w:p>
        </w:tc>
        <w:tc>
          <w:tcPr>
            <w:tcW w:w="7650" w:type="dxa"/>
          </w:tcPr>
          <w:p w14:paraId="19407F21" w14:textId="77777777" w:rsidR="000A3904" w:rsidRPr="005771DE" w:rsidRDefault="000A3904" w:rsidP="000A3904">
            <w:pPr>
              <w:rPr>
                <w:b/>
              </w:rPr>
            </w:pPr>
            <w:r w:rsidRPr="005771DE">
              <w:rPr>
                <w:b/>
              </w:rPr>
              <w:t>CONTEXT OF MEETING:</w:t>
            </w:r>
          </w:p>
        </w:tc>
        <w:tc>
          <w:tcPr>
            <w:tcW w:w="1143" w:type="dxa"/>
            <w:gridSpan w:val="2"/>
          </w:tcPr>
          <w:p w14:paraId="5A59C744" w14:textId="77777777" w:rsidR="000A3904" w:rsidRPr="005771DE" w:rsidRDefault="000A3904" w:rsidP="000A3904">
            <w:pPr>
              <w:rPr>
                <w:b/>
              </w:rPr>
            </w:pPr>
          </w:p>
        </w:tc>
      </w:tr>
      <w:tr w:rsidR="000A3904" w:rsidRPr="005771DE" w14:paraId="632FC0AB" w14:textId="77777777" w:rsidTr="000A3904">
        <w:tc>
          <w:tcPr>
            <w:tcW w:w="567" w:type="dxa"/>
          </w:tcPr>
          <w:p w14:paraId="0EB52F0F" w14:textId="77777777" w:rsidR="000A3904" w:rsidRPr="005771DE" w:rsidRDefault="000A3904" w:rsidP="000A3904">
            <w:pPr>
              <w:jc w:val="right"/>
              <w:rPr>
                <w:b/>
              </w:rPr>
            </w:pPr>
            <w:r w:rsidRPr="005771DE">
              <w:rPr>
                <w:b/>
              </w:rPr>
              <w:t>1.</w:t>
            </w:r>
          </w:p>
        </w:tc>
        <w:tc>
          <w:tcPr>
            <w:tcW w:w="7650" w:type="dxa"/>
          </w:tcPr>
          <w:p w14:paraId="57DB1AAE" w14:textId="77777777" w:rsidR="000A3904" w:rsidRPr="005771DE" w:rsidRDefault="000A3904" w:rsidP="000A3904">
            <w:pPr>
              <w:rPr>
                <w:b/>
              </w:rPr>
            </w:pPr>
            <w:r w:rsidRPr="005771DE">
              <w:rPr>
                <w:b/>
              </w:rPr>
              <w:t xml:space="preserve">Call to Order, Opening Remarks </w:t>
            </w:r>
          </w:p>
        </w:tc>
        <w:tc>
          <w:tcPr>
            <w:tcW w:w="1143" w:type="dxa"/>
            <w:gridSpan w:val="2"/>
          </w:tcPr>
          <w:p w14:paraId="0B9B62F3" w14:textId="77777777" w:rsidR="000A3904" w:rsidRPr="005771DE" w:rsidRDefault="000A3904" w:rsidP="000A3904">
            <w:pPr>
              <w:rPr>
                <w:b/>
              </w:rPr>
            </w:pPr>
          </w:p>
        </w:tc>
      </w:tr>
      <w:tr w:rsidR="000A3904" w14:paraId="64583116" w14:textId="77777777" w:rsidTr="000A3904">
        <w:tc>
          <w:tcPr>
            <w:tcW w:w="567" w:type="dxa"/>
          </w:tcPr>
          <w:p w14:paraId="39FF4965" w14:textId="77777777" w:rsidR="000A3904" w:rsidRDefault="000A3904" w:rsidP="000A3904"/>
        </w:tc>
        <w:tc>
          <w:tcPr>
            <w:tcW w:w="8237" w:type="dxa"/>
            <w:gridSpan w:val="2"/>
          </w:tcPr>
          <w:p w14:paraId="11AF8967" w14:textId="77777777" w:rsidR="000A3904" w:rsidRDefault="000A3904" w:rsidP="000A3904">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6:02 p.m.</w:t>
            </w:r>
          </w:p>
          <w:p w14:paraId="1636E280" w14:textId="77777777" w:rsidR="000A3904" w:rsidRDefault="000A3904" w:rsidP="000A3904"/>
          <w:p w14:paraId="529C172D" w14:textId="77777777" w:rsidR="000A3904" w:rsidRDefault="000A3904" w:rsidP="000A3904">
            <w:r>
              <w:t>The meeting was hosted at Resource Team Office (Huron Crossing); all Board members have consented to hold the November 26</w:t>
            </w:r>
            <w:r w:rsidRPr="00DC2D8A">
              <w:rPr>
                <w:vertAlign w:val="superscript"/>
              </w:rPr>
              <w:t>th</w:t>
            </w:r>
            <w:r>
              <w:t>, 2020 meeting virtually (zoom).</w:t>
            </w:r>
          </w:p>
          <w:p w14:paraId="4931E88C" w14:textId="77777777" w:rsidR="000A3904" w:rsidRDefault="000A3904" w:rsidP="000A3904"/>
        </w:tc>
        <w:tc>
          <w:tcPr>
            <w:tcW w:w="556" w:type="dxa"/>
          </w:tcPr>
          <w:p w14:paraId="1AB31C7A" w14:textId="77777777" w:rsidR="000A3904" w:rsidRDefault="000A3904" w:rsidP="000A3904"/>
        </w:tc>
      </w:tr>
      <w:tr w:rsidR="000A3904" w:rsidRPr="005771DE" w14:paraId="39B83200" w14:textId="77777777" w:rsidTr="000A3904">
        <w:tc>
          <w:tcPr>
            <w:tcW w:w="567" w:type="dxa"/>
          </w:tcPr>
          <w:p w14:paraId="265FFEBF" w14:textId="77777777" w:rsidR="000A3904" w:rsidRPr="005771DE" w:rsidRDefault="000A3904" w:rsidP="000A3904">
            <w:pPr>
              <w:jc w:val="right"/>
              <w:rPr>
                <w:b/>
              </w:rPr>
            </w:pPr>
            <w:r w:rsidRPr="005771DE">
              <w:rPr>
                <w:b/>
              </w:rPr>
              <w:t>2.</w:t>
            </w:r>
          </w:p>
        </w:tc>
        <w:tc>
          <w:tcPr>
            <w:tcW w:w="7650" w:type="dxa"/>
          </w:tcPr>
          <w:p w14:paraId="4BBCB27D" w14:textId="77777777" w:rsidR="000A3904" w:rsidRPr="005771DE" w:rsidRDefault="000A3904" w:rsidP="000A3904">
            <w:pPr>
              <w:rPr>
                <w:b/>
              </w:rPr>
            </w:pPr>
            <w:r w:rsidRPr="005771DE">
              <w:rPr>
                <w:b/>
              </w:rPr>
              <w:t xml:space="preserve">Approval of the Agenda </w:t>
            </w:r>
          </w:p>
        </w:tc>
        <w:tc>
          <w:tcPr>
            <w:tcW w:w="1143" w:type="dxa"/>
            <w:gridSpan w:val="2"/>
          </w:tcPr>
          <w:p w14:paraId="21183BBB" w14:textId="77777777" w:rsidR="000A3904" w:rsidRPr="005771DE" w:rsidRDefault="000A3904" w:rsidP="000A3904">
            <w:pPr>
              <w:rPr>
                <w:b/>
              </w:rPr>
            </w:pPr>
          </w:p>
        </w:tc>
      </w:tr>
      <w:tr w:rsidR="000A3904" w14:paraId="77DA5B2C" w14:textId="77777777" w:rsidTr="000A3904">
        <w:tc>
          <w:tcPr>
            <w:tcW w:w="567" w:type="dxa"/>
          </w:tcPr>
          <w:p w14:paraId="6A630543" w14:textId="77777777" w:rsidR="000A3904" w:rsidRDefault="000A3904" w:rsidP="000A3904"/>
        </w:tc>
        <w:tc>
          <w:tcPr>
            <w:tcW w:w="7650" w:type="dxa"/>
          </w:tcPr>
          <w:p w14:paraId="73CDBE51" w14:textId="77777777" w:rsidR="000A3904" w:rsidRDefault="000A3904" w:rsidP="000A3904">
            <w:r>
              <w:t xml:space="preserve">Motion to Approve the Joint Agenda, adding the Finance Team to the agenda under the Committee Heading. </w:t>
            </w:r>
          </w:p>
          <w:p w14:paraId="370B279B" w14:textId="77777777" w:rsidR="000A3904" w:rsidRDefault="000A3904" w:rsidP="000A3904">
            <w:r>
              <w:t>Made by: Ruth Konrad</w:t>
            </w:r>
          </w:p>
          <w:p w14:paraId="41FB3AA7" w14:textId="77777777" w:rsidR="000A3904" w:rsidRDefault="000A3904" w:rsidP="000A3904">
            <w:r>
              <w:t xml:space="preserve">Seconded by: Nancy Mann </w:t>
            </w:r>
          </w:p>
          <w:p w14:paraId="5E05EE3C" w14:textId="77777777" w:rsidR="000A3904" w:rsidRDefault="000A3904" w:rsidP="000A3904"/>
        </w:tc>
        <w:tc>
          <w:tcPr>
            <w:tcW w:w="1143" w:type="dxa"/>
            <w:gridSpan w:val="2"/>
          </w:tcPr>
          <w:p w14:paraId="24915E46" w14:textId="77777777" w:rsidR="000A3904" w:rsidRDefault="000A3904" w:rsidP="000A3904">
            <w:r>
              <w:t>Carried</w:t>
            </w:r>
          </w:p>
        </w:tc>
      </w:tr>
      <w:tr w:rsidR="000A3904" w:rsidRPr="004173CB" w14:paraId="4BA2F807" w14:textId="77777777" w:rsidTr="000A3904">
        <w:tc>
          <w:tcPr>
            <w:tcW w:w="567" w:type="dxa"/>
          </w:tcPr>
          <w:p w14:paraId="0EE8AC96" w14:textId="77777777" w:rsidR="000A3904" w:rsidRPr="004173CB" w:rsidRDefault="000A3904" w:rsidP="000A3904">
            <w:pPr>
              <w:jc w:val="right"/>
              <w:rPr>
                <w:b/>
              </w:rPr>
            </w:pPr>
            <w:r w:rsidRPr="004173CB">
              <w:rPr>
                <w:b/>
              </w:rPr>
              <w:t>3.</w:t>
            </w:r>
          </w:p>
        </w:tc>
        <w:tc>
          <w:tcPr>
            <w:tcW w:w="7650" w:type="dxa"/>
          </w:tcPr>
          <w:p w14:paraId="0F31A4E0" w14:textId="77777777" w:rsidR="000A3904" w:rsidRPr="004173CB" w:rsidRDefault="000A3904" w:rsidP="000A3904">
            <w:pPr>
              <w:rPr>
                <w:b/>
              </w:rPr>
            </w:pPr>
            <w:r w:rsidRPr="004173CB">
              <w:rPr>
                <w:b/>
              </w:rPr>
              <w:t xml:space="preserve">Devotions offered by </w:t>
            </w:r>
            <w:r>
              <w:rPr>
                <w:b/>
              </w:rPr>
              <w:t xml:space="preserve">Bob Shantz  </w:t>
            </w:r>
          </w:p>
        </w:tc>
        <w:tc>
          <w:tcPr>
            <w:tcW w:w="1143" w:type="dxa"/>
            <w:gridSpan w:val="2"/>
          </w:tcPr>
          <w:p w14:paraId="7E8EE98E" w14:textId="77777777" w:rsidR="000A3904" w:rsidRPr="004173CB" w:rsidRDefault="000A3904" w:rsidP="000A3904">
            <w:pPr>
              <w:rPr>
                <w:b/>
              </w:rPr>
            </w:pPr>
          </w:p>
        </w:tc>
      </w:tr>
      <w:tr w:rsidR="000A3904" w14:paraId="5104720F" w14:textId="77777777" w:rsidTr="000A3904">
        <w:tc>
          <w:tcPr>
            <w:tcW w:w="567" w:type="dxa"/>
          </w:tcPr>
          <w:p w14:paraId="4611FFBB" w14:textId="77777777" w:rsidR="000A3904" w:rsidRDefault="000A3904" w:rsidP="000A3904"/>
        </w:tc>
        <w:tc>
          <w:tcPr>
            <w:tcW w:w="8237" w:type="dxa"/>
            <w:gridSpan w:val="2"/>
          </w:tcPr>
          <w:p w14:paraId="3B8C84F2" w14:textId="77777777" w:rsidR="000A3904" w:rsidRDefault="000A3904" w:rsidP="000A3904">
            <w:r>
              <w:t xml:space="preserve">We Work Best When We Work Together </w:t>
            </w:r>
          </w:p>
          <w:p w14:paraId="18D513DB" w14:textId="77777777" w:rsidR="000A3904" w:rsidRDefault="000A3904" w:rsidP="000A3904">
            <w:r>
              <w:t>Christian Broadcasting Network</w:t>
            </w:r>
          </w:p>
          <w:p w14:paraId="4167672A" w14:textId="77777777" w:rsidR="000A3904" w:rsidRDefault="000A3904" w:rsidP="000A3904"/>
          <w:p w14:paraId="36ED8F59" w14:textId="77777777" w:rsidR="000A3904" w:rsidRDefault="000A3904" w:rsidP="000A3904">
            <w:r>
              <w:t xml:space="preserve">Bob shared the importance of teams coordinating and blending to reach goals. Pride can hinder the team. However, by modelling unselfishness and valuing the gifts of others, the entire team will win. </w:t>
            </w:r>
          </w:p>
          <w:p w14:paraId="52A1220C" w14:textId="77777777" w:rsidR="000A3904" w:rsidRDefault="000A3904" w:rsidP="000A3904"/>
        </w:tc>
        <w:tc>
          <w:tcPr>
            <w:tcW w:w="556" w:type="dxa"/>
          </w:tcPr>
          <w:p w14:paraId="0AA4029A" w14:textId="77777777" w:rsidR="000A3904" w:rsidRDefault="000A3904" w:rsidP="000A3904"/>
        </w:tc>
      </w:tr>
      <w:tr w:rsidR="000A3904" w14:paraId="07ECC7AC" w14:textId="77777777" w:rsidTr="000A3904">
        <w:tc>
          <w:tcPr>
            <w:tcW w:w="567" w:type="dxa"/>
          </w:tcPr>
          <w:p w14:paraId="6D9CBE1F" w14:textId="77777777" w:rsidR="000A3904" w:rsidRPr="00E36A01" w:rsidRDefault="000A3904" w:rsidP="000A3904">
            <w:pPr>
              <w:jc w:val="right"/>
              <w:rPr>
                <w:b/>
              </w:rPr>
            </w:pPr>
            <w:r>
              <w:br w:type="page"/>
              <w:t>4</w:t>
            </w:r>
            <w:r w:rsidRPr="00E36A01">
              <w:rPr>
                <w:b/>
              </w:rPr>
              <w:t>.</w:t>
            </w:r>
          </w:p>
        </w:tc>
        <w:tc>
          <w:tcPr>
            <w:tcW w:w="7650" w:type="dxa"/>
          </w:tcPr>
          <w:p w14:paraId="313695E3" w14:textId="77777777" w:rsidR="000A3904" w:rsidRDefault="000A3904" w:rsidP="000A3904">
            <w:r w:rsidRPr="00BD38A5">
              <w:rPr>
                <w:b/>
              </w:rPr>
              <w:t xml:space="preserve">Minutes of </w:t>
            </w:r>
            <w:r>
              <w:rPr>
                <w:b/>
              </w:rPr>
              <w:t>Fairview</w:t>
            </w:r>
            <w:r w:rsidRPr="00BD38A5">
              <w:rPr>
                <w:b/>
              </w:rPr>
              <w:t xml:space="preserve"> Mennonite Home</w:t>
            </w:r>
            <w:r>
              <w:rPr>
                <w:b/>
              </w:rPr>
              <w:t>s</w:t>
            </w:r>
            <w:r w:rsidRPr="00BD38A5">
              <w:rPr>
                <w:b/>
              </w:rPr>
              <w:t xml:space="preserve"> Meeting #20</w:t>
            </w:r>
            <w:r>
              <w:rPr>
                <w:b/>
              </w:rPr>
              <w:t>20</w:t>
            </w:r>
            <w:r w:rsidRPr="00BD38A5">
              <w:rPr>
                <w:b/>
              </w:rPr>
              <w:t>-</w:t>
            </w:r>
            <w:r>
              <w:rPr>
                <w:b/>
              </w:rPr>
              <w:t xml:space="preserve">578 </w:t>
            </w:r>
          </w:p>
        </w:tc>
        <w:tc>
          <w:tcPr>
            <w:tcW w:w="1143" w:type="dxa"/>
            <w:gridSpan w:val="2"/>
          </w:tcPr>
          <w:p w14:paraId="1620EB3A" w14:textId="77777777" w:rsidR="000A3904" w:rsidRDefault="000A3904" w:rsidP="000A3904"/>
        </w:tc>
      </w:tr>
      <w:tr w:rsidR="000A3904" w14:paraId="6A052969" w14:textId="77777777" w:rsidTr="000A3904">
        <w:tc>
          <w:tcPr>
            <w:tcW w:w="567" w:type="dxa"/>
          </w:tcPr>
          <w:p w14:paraId="21B4BC6C" w14:textId="77777777" w:rsidR="000A3904" w:rsidRDefault="000A3904" w:rsidP="000A3904"/>
        </w:tc>
        <w:tc>
          <w:tcPr>
            <w:tcW w:w="7650" w:type="dxa"/>
          </w:tcPr>
          <w:p w14:paraId="2DAD31C9" w14:textId="77777777" w:rsidR="000A3904" w:rsidRDefault="000A3904" w:rsidP="000A3904">
            <w:r w:rsidRPr="00B74041">
              <w:t>Motion to approve the minutes of #20</w:t>
            </w:r>
            <w:r>
              <w:t>20</w:t>
            </w:r>
            <w:r w:rsidRPr="00B74041">
              <w:t>-</w:t>
            </w:r>
            <w:r>
              <w:t xml:space="preserve">578 </w:t>
            </w:r>
            <w:r w:rsidRPr="00B74041">
              <w:t xml:space="preserve">dated </w:t>
            </w:r>
            <w:r>
              <w:t>October 22</w:t>
            </w:r>
            <w:r w:rsidRPr="00DC2D8A">
              <w:rPr>
                <w:vertAlign w:val="superscript"/>
              </w:rPr>
              <w:t>nd</w:t>
            </w:r>
            <w:r>
              <w:t xml:space="preserve">, 2020. </w:t>
            </w:r>
          </w:p>
          <w:p w14:paraId="685BA87C" w14:textId="6948822A" w:rsidR="000A3904" w:rsidRDefault="000A3904" w:rsidP="000A3904">
            <w:r>
              <w:t>M</w:t>
            </w:r>
            <w:r w:rsidRPr="00B74041">
              <w:t>ade by</w:t>
            </w:r>
            <w:r>
              <w:t>:</w:t>
            </w:r>
            <w:r w:rsidRPr="00B74041">
              <w:t xml:space="preserve"> </w:t>
            </w:r>
            <w:r>
              <w:t>Fred Schi</w:t>
            </w:r>
            <w:r w:rsidR="00681587">
              <w:t>e</w:t>
            </w:r>
            <w:r>
              <w:t xml:space="preserve">del </w:t>
            </w:r>
            <w:r>
              <w:br/>
            </w:r>
            <w:r w:rsidRPr="00B74041">
              <w:t>Seconded by</w:t>
            </w:r>
            <w:r>
              <w:t>:</w:t>
            </w:r>
            <w:r w:rsidRPr="00B74041">
              <w:t xml:space="preserve"> </w:t>
            </w:r>
            <w:r>
              <w:t>John Shantz</w:t>
            </w:r>
          </w:p>
          <w:p w14:paraId="1F5B8D4B" w14:textId="77777777" w:rsidR="000A3904" w:rsidRPr="00BD38A5" w:rsidRDefault="000A3904" w:rsidP="000A3904">
            <w:pPr>
              <w:rPr>
                <w:b/>
              </w:rPr>
            </w:pPr>
          </w:p>
        </w:tc>
        <w:tc>
          <w:tcPr>
            <w:tcW w:w="1143" w:type="dxa"/>
            <w:gridSpan w:val="2"/>
          </w:tcPr>
          <w:p w14:paraId="16482D79" w14:textId="77777777" w:rsidR="000A3904" w:rsidRDefault="000A3904" w:rsidP="000A3904">
            <w:r>
              <w:t>Carried</w:t>
            </w:r>
          </w:p>
        </w:tc>
      </w:tr>
      <w:tr w:rsidR="000A3904" w14:paraId="194B76D0" w14:textId="77777777" w:rsidTr="000A3904">
        <w:tc>
          <w:tcPr>
            <w:tcW w:w="567" w:type="dxa"/>
          </w:tcPr>
          <w:p w14:paraId="631292A9" w14:textId="77777777" w:rsidR="000A3904" w:rsidRPr="00E36A01" w:rsidRDefault="000A3904" w:rsidP="000A3904">
            <w:pPr>
              <w:jc w:val="right"/>
              <w:rPr>
                <w:b/>
              </w:rPr>
            </w:pPr>
            <w:r>
              <w:rPr>
                <w:b/>
              </w:rPr>
              <w:t>5.</w:t>
            </w:r>
          </w:p>
        </w:tc>
        <w:tc>
          <w:tcPr>
            <w:tcW w:w="7650" w:type="dxa"/>
          </w:tcPr>
          <w:p w14:paraId="5A913E5A" w14:textId="77777777" w:rsidR="000A3904" w:rsidRDefault="000A3904" w:rsidP="000A3904">
            <w:pPr>
              <w:rPr>
                <w:b/>
              </w:rPr>
            </w:pPr>
            <w:r>
              <w:rPr>
                <w:b/>
              </w:rPr>
              <w:t xml:space="preserve">Business Arising </w:t>
            </w:r>
          </w:p>
          <w:p w14:paraId="1111DE30" w14:textId="77777777" w:rsidR="000A3904" w:rsidRDefault="000A3904" w:rsidP="000A3904">
            <w:r w:rsidRPr="00E04902">
              <w:t xml:space="preserve">Discussion arising: none </w:t>
            </w:r>
          </w:p>
          <w:p w14:paraId="7E5B1E72" w14:textId="77777777" w:rsidR="000A3904" w:rsidRDefault="000A3904" w:rsidP="000A3904"/>
          <w:p w14:paraId="483CD597" w14:textId="77777777" w:rsidR="005B359A" w:rsidRDefault="005B359A" w:rsidP="000A3904"/>
          <w:p w14:paraId="75858298" w14:textId="08ABF759" w:rsidR="005B359A" w:rsidRPr="00E04902" w:rsidRDefault="005B359A" w:rsidP="000A3904"/>
        </w:tc>
        <w:tc>
          <w:tcPr>
            <w:tcW w:w="1143" w:type="dxa"/>
            <w:gridSpan w:val="2"/>
          </w:tcPr>
          <w:p w14:paraId="1DEFF30A" w14:textId="77777777" w:rsidR="000A3904" w:rsidRDefault="000A3904" w:rsidP="000A3904"/>
        </w:tc>
      </w:tr>
      <w:tr w:rsidR="000A3904" w14:paraId="00FF6766" w14:textId="77777777" w:rsidTr="000A3904">
        <w:tc>
          <w:tcPr>
            <w:tcW w:w="567" w:type="dxa"/>
          </w:tcPr>
          <w:p w14:paraId="3F2DC4B5" w14:textId="77777777" w:rsidR="000A3904" w:rsidRPr="00E36A01" w:rsidRDefault="000A3904" w:rsidP="000A3904">
            <w:pPr>
              <w:jc w:val="right"/>
              <w:rPr>
                <w:b/>
              </w:rPr>
            </w:pPr>
            <w:r>
              <w:lastRenderedPageBreak/>
              <w:br w:type="page"/>
            </w:r>
            <w:r>
              <w:rPr>
                <w:b/>
              </w:rPr>
              <w:t>6</w:t>
            </w:r>
            <w:r w:rsidRPr="00E36A01">
              <w:rPr>
                <w:b/>
              </w:rPr>
              <w:t>.</w:t>
            </w:r>
          </w:p>
        </w:tc>
        <w:tc>
          <w:tcPr>
            <w:tcW w:w="7650" w:type="dxa"/>
          </w:tcPr>
          <w:p w14:paraId="59E018E9" w14:textId="77777777" w:rsidR="000A3904" w:rsidRPr="00BD38A5" w:rsidRDefault="000A3904" w:rsidP="000A3904">
            <w:pPr>
              <w:rPr>
                <w:b/>
              </w:rPr>
            </w:pPr>
            <w:r>
              <w:rPr>
                <w:b/>
              </w:rPr>
              <w:t>Report from Leadership</w:t>
            </w:r>
          </w:p>
        </w:tc>
        <w:tc>
          <w:tcPr>
            <w:tcW w:w="1143" w:type="dxa"/>
            <w:gridSpan w:val="2"/>
          </w:tcPr>
          <w:p w14:paraId="05289597" w14:textId="77777777" w:rsidR="000A3904" w:rsidRDefault="000A3904" w:rsidP="000A3904"/>
        </w:tc>
      </w:tr>
      <w:tr w:rsidR="000A3904" w14:paraId="0694AD60" w14:textId="77777777" w:rsidTr="000A3904">
        <w:tc>
          <w:tcPr>
            <w:tcW w:w="567" w:type="dxa"/>
          </w:tcPr>
          <w:p w14:paraId="612E679B" w14:textId="77777777" w:rsidR="000A3904" w:rsidRDefault="000A3904" w:rsidP="000A3904"/>
        </w:tc>
        <w:tc>
          <w:tcPr>
            <w:tcW w:w="7650" w:type="dxa"/>
          </w:tcPr>
          <w:p w14:paraId="4C497DF3" w14:textId="77777777" w:rsidR="000A3904" w:rsidRDefault="000A3904" w:rsidP="000A3904">
            <w:pPr>
              <w:rPr>
                <w:b/>
              </w:rPr>
            </w:pPr>
            <w:r>
              <w:rPr>
                <w:b/>
              </w:rPr>
              <w:t xml:space="preserve">6.1 Executive Director Key Performance Indicators </w:t>
            </w:r>
          </w:p>
          <w:p w14:paraId="3A71B403" w14:textId="77777777" w:rsidR="000A3904" w:rsidRPr="00BD38A5" w:rsidRDefault="000A3904" w:rsidP="000A3904">
            <w:pPr>
              <w:rPr>
                <w:b/>
              </w:rPr>
            </w:pPr>
            <w:r>
              <w:rPr>
                <w:b/>
              </w:rPr>
              <w:t xml:space="preserve">Highlights and discussion </w:t>
            </w:r>
          </w:p>
        </w:tc>
        <w:tc>
          <w:tcPr>
            <w:tcW w:w="1143" w:type="dxa"/>
            <w:gridSpan w:val="2"/>
          </w:tcPr>
          <w:p w14:paraId="37139DAC" w14:textId="77777777" w:rsidR="000A3904" w:rsidRDefault="000A3904" w:rsidP="000A3904"/>
        </w:tc>
      </w:tr>
      <w:tr w:rsidR="000A3904" w14:paraId="2B854654" w14:textId="77777777" w:rsidTr="000A3904">
        <w:tc>
          <w:tcPr>
            <w:tcW w:w="567" w:type="dxa"/>
          </w:tcPr>
          <w:p w14:paraId="10CBDFD8" w14:textId="77777777" w:rsidR="000A3904" w:rsidRDefault="000A3904" w:rsidP="000A3904"/>
        </w:tc>
        <w:tc>
          <w:tcPr>
            <w:tcW w:w="8237" w:type="dxa"/>
            <w:gridSpan w:val="2"/>
          </w:tcPr>
          <w:p w14:paraId="78571C22" w14:textId="77777777" w:rsidR="000A3904" w:rsidRDefault="000A3904" w:rsidP="000A3904">
            <w:pPr>
              <w:rPr>
                <w:b/>
              </w:rPr>
            </w:pPr>
            <w:r>
              <w:rPr>
                <w:b/>
              </w:rPr>
              <w:t>Fairview Highlights</w:t>
            </w:r>
          </w:p>
          <w:p w14:paraId="40DF4D2C" w14:textId="77777777" w:rsidR="000A3904" w:rsidRDefault="000A3904" w:rsidP="000A3904">
            <w:pPr>
              <w:rPr>
                <w:b/>
              </w:rPr>
            </w:pPr>
            <w:r>
              <w:rPr>
                <w:b/>
              </w:rPr>
              <w:t xml:space="preserve">Long Term Care /Home and Community </w:t>
            </w:r>
          </w:p>
          <w:p w14:paraId="51A05E89" w14:textId="77777777" w:rsidR="000A3904" w:rsidRDefault="000A3904" w:rsidP="0043454A">
            <w:pPr>
              <w:pStyle w:val="ListParagraph"/>
              <w:numPr>
                <w:ilvl w:val="0"/>
                <w:numId w:val="5"/>
              </w:numPr>
              <w:ind w:left="461"/>
            </w:pPr>
            <w:r>
              <w:t>Home continues to focus on occupancy; funding is protected until the end of the year; hurdles include a significant number of deaths and outbreak in October; it was noted that residents are frail when they move into the Home</w:t>
            </w:r>
          </w:p>
          <w:p w14:paraId="10578789" w14:textId="77777777" w:rsidR="000A3904" w:rsidRDefault="000A3904" w:rsidP="0043454A">
            <w:pPr>
              <w:pStyle w:val="ListParagraph"/>
              <w:numPr>
                <w:ilvl w:val="0"/>
                <w:numId w:val="5"/>
              </w:numPr>
              <w:ind w:left="461"/>
            </w:pPr>
            <w:r>
              <w:t xml:space="preserve">Home is completing all code training in one month </w:t>
            </w:r>
          </w:p>
          <w:p w14:paraId="08F75D7A" w14:textId="77777777" w:rsidR="000A3904" w:rsidRDefault="000A3904" w:rsidP="0043454A">
            <w:pPr>
              <w:pStyle w:val="ListParagraph"/>
              <w:numPr>
                <w:ilvl w:val="0"/>
                <w:numId w:val="5"/>
              </w:numPr>
              <w:ind w:left="461"/>
            </w:pPr>
            <w:r>
              <w:t>Ministry Inspection follow up (report shared in October); order considered resolved and removed</w:t>
            </w:r>
          </w:p>
          <w:p w14:paraId="14C9C878" w14:textId="77777777" w:rsidR="000A3904" w:rsidRDefault="000A3904" w:rsidP="0043454A">
            <w:pPr>
              <w:pStyle w:val="ListParagraph"/>
              <w:numPr>
                <w:ilvl w:val="0"/>
                <w:numId w:val="5"/>
              </w:numPr>
              <w:ind w:left="461"/>
            </w:pPr>
            <w:r>
              <w:t xml:space="preserve">New Director of Care, Amy Abbott started on Monday </w:t>
            </w:r>
          </w:p>
          <w:p w14:paraId="1C1C7172" w14:textId="77777777" w:rsidR="000A3904" w:rsidRDefault="000A3904" w:rsidP="0043454A">
            <w:pPr>
              <w:pStyle w:val="ListParagraph"/>
              <w:numPr>
                <w:ilvl w:val="0"/>
                <w:numId w:val="5"/>
              </w:numPr>
              <w:ind w:left="461"/>
            </w:pPr>
            <w:r>
              <w:t xml:space="preserve">Employee complaints regarding the Ministry $3.00 incentive pandemic pay for Personal Support Workers (PSW); HCW who are grandfathered by Act and PSW in retirement are not part of the program </w:t>
            </w:r>
          </w:p>
          <w:p w14:paraId="0A38F1B1" w14:textId="77777777" w:rsidR="000A3904" w:rsidRPr="00C65169" w:rsidRDefault="000A3904" w:rsidP="000A3904"/>
        </w:tc>
        <w:tc>
          <w:tcPr>
            <w:tcW w:w="556" w:type="dxa"/>
          </w:tcPr>
          <w:p w14:paraId="459CCD85" w14:textId="77777777" w:rsidR="000A3904" w:rsidRDefault="000A3904" w:rsidP="000A3904"/>
        </w:tc>
      </w:tr>
      <w:tr w:rsidR="000A3904" w14:paraId="4506554E" w14:textId="77777777" w:rsidTr="000A3904">
        <w:tc>
          <w:tcPr>
            <w:tcW w:w="567" w:type="dxa"/>
          </w:tcPr>
          <w:p w14:paraId="32E7C448" w14:textId="77777777" w:rsidR="000A3904" w:rsidRDefault="000A3904" w:rsidP="000A3904"/>
        </w:tc>
        <w:tc>
          <w:tcPr>
            <w:tcW w:w="8237" w:type="dxa"/>
            <w:gridSpan w:val="2"/>
          </w:tcPr>
          <w:p w14:paraId="0061C7BD" w14:textId="77777777" w:rsidR="000A3904" w:rsidRDefault="000A3904" w:rsidP="000A3904">
            <w:pPr>
              <w:rPr>
                <w:b/>
              </w:rPr>
            </w:pPr>
            <w:r>
              <w:rPr>
                <w:b/>
              </w:rPr>
              <w:t xml:space="preserve">Retirement/Apartments </w:t>
            </w:r>
          </w:p>
          <w:p w14:paraId="42385F5F" w14:textId="77777777" w:rsidR="000A3904" w:rsidRDefault="000A3904" w:rsidP="0043454A">
            <w:pPr>
              <w:pStyle w:val="ListParagraph"/>
              <w:numPr>
                <w:ilvl w:val="0"/>
                <w:numId w:val="6"/>
              </w:numPr>
              <w:ind w:left="461"/>
            </w:pPr>
            <w:r>
              <w:t xml:space="preserve">Suites and Preston School Apartments are concerned about future occupancy; new tenants do not want to isolate for 14 days when they move in; currently managing the situation </w:t>
            </w:r>
          </w:p>
          <w:p w14:paraId="07AFA4D2" w14:textId="0681F911" w:rsidR="000A3904" w:rsidRDefault="000A3904" w:rsidP="0043454A">
            <w:pPr>
              <w:pStyle w:val="ListParagraph"/>
              <w:numPr>
                <w:ilvl w:val="0"/>
                <w:numId w:val="6"/>
              </w:numPr>
              <w:ind w:left="461"/>
            </w:pPr>
            <w:r>
              <w:t>Challenge as campus is home to various residents/tenants, some are more vulnerable, while others are very active; outbreak would be devasting; continue to mitigate risk by asking residents stay on the campus and implementing essential caregivers</w:t>
            </w:r>
            <w:r w:rsidR="005B359A">
              <w:t>’</w:t>
            </w:r>
            <w:r>
              <w:t xml:space="preserve"> program to the apartments; CEO hosting town hall tomorrow </w:t>
            </w:r>
          </w:p>
          <w:p w14:paraId="7852BDF7" w14:textId="77777777" w:rsidR="000A3904" w:rsidRDefault="000A3904" w:rsidP="0043454A">
            <w:pPr>
              <w:pStyle w:val="ListParagraph"/>
              <w:numPr>
                <w:ilvl w:val="0"/>
                <w:numId w:val="6"/>
              </w:numPr>
              <w:ind w:left="461"/>
            </w:pPr>
            <w:r>
              <w:t xml:space="preserve">Retirement suites dining room refurbishing has started; changes are based on audits and consults with retirement team and Season’s Care dietitian </w:t>
            </w:r>
          </w:p>
          <w:p w14:paraId="194E96FB" w14:textId="77777777" w:rsidR="000A3904" w:rsidRPr="008D7142" w:rsidRDefault="000A3904" w:rsidP="000A3904"/>
        </w:tc>
        <w:tc>
          <w:tcPr>
            <w:tcW w:w="556" w:type="dxa"/>
          </w:tcPr>
          <w:p w14:paraId="7702E489" w14:textId="77777777" w:rsidR="000A3904" w:rsidRDefault="000A3904" w:rsidP="000A3904"/>
        </w:tc>
      </w:tr>
      <w:tr w:rsidR="000A3904" w14:paraId="350DF1FC" w14:textId="77777777" w:rsidTr="000A3904">
        <w:tc>
          <w:tcPr>
            <w:tcW w:w="567" w:type="dxa"/>
          </w:tcPr>
          <w:p w14:paraId="1F035CCB" w14:textId="77777777" w:rsidR="000A3904" w:rsidRDefault="000A3904" w:rsidP="000A3904"/>
        </w:tc>
        <w:tc>
          <w:tcPr>
            <w:tcW w:w="7650" w:type="dxa"/>
          </w:tcPr>
          <w:p w14:paraId="5F0B87D9" w14:textId="77777777" w:rsidR="000A3904" w:rsidRDefault="000A3904" w:rsidP="000A3904">
            <w:r w:rsidRPr="008D7142">
              <w:t>Motion</w:t>
            </w:r>
            <w:r>
              <w:t xml:space="preserve"> to approve the Fairview Mennonite Homes Key Performance Indicators. </w:t>
            </w:r>
          </w:p>
          <w:p w14:paraId="58678133" w14:textId="77777777" w:rsidR="000A3904" w:rsidRDefault="000A3904" w:rsidP="000A3904">
            <w:r>
              <w:t>Made by: Ken Frey</w:t>
            </w:r>
          </w:p>
          <w:p w14:paraId="15D4548D" w14:textId="77777777" w:rsidR="000A3904" w:rsidRDefault="000A3904" w:rsidP="000A3904">
            <w:r>
              <w:t xml:space="preserve">Seconded by: John Shantz </w:t>
            </w:r>
          </w:p>
          <w:p w14:paraId="0DBC6298" w14:textId="77777777" w:rsidR="000A3904" w:rsidRPr="008D7142" w:rsidRDefault="000A3904" w:rsidP="000A3904"/>
        </w:tc>
        <w:tc>
          <w:tcPr>
            <w:tcW w:w="1143" w:type="dxa"/>
            <w:gridSpan w:val="2"/>
          </w:tcPr>
          <w:p w14:paraId="0F1F0BA2" w14:textId="77777777" w:rsidR="000A3904" w:rsidRDefault="000A3904" w:rsidP="000A3904">
            <w:r>
              <w:t>Carried</w:t>
            </w:r>
          </w:p>
        </w:tc>
      </w:tr>
      <w:tr w:rsidR="000A3904" w14:paraId="786FDDCD" w14:textId="77777777" w:rsidTr="000A3904">
        <w:tc>
          <w:tcPr>
            <w:tcW w:w="567" w:type="dxa"/>
          </w:tcPr>
          <w:p w14:paraId="1B247776" w14:textId="77777777" w:rsidR="000A3904" w:rsidRDefault="000A3904" w:rsidP="000A3904"/>
        </w:tc>
        <w:tc>
          <w:tcPr>
            <w:tcW w:w="7650" w:type="dxa"/>
          </w:tcPr>
          <w:p w14:paraId="6107A309" w14:textId="77777777" w:rsidR="000A3904" w:rsidRDefault="000A3904" w:rsidP="000A3904">
            <w:pPr>
              <w:rPr>
                <w:b/>
              </w:rPr>
            </w:pPr>
            <w:r>
              <w:rPr>
                <w:b/>
              </w:rPr>
              <w:t xml:space="preserve">6.2 Financial Statements </w:t>
            </w:r>
          </w:p>
          <w:p w14:paraId="7D0680CF" w14:textId="77777777" w:rsidR="000A3904" w:rsidRPr="003D44B5" w:rsidRDefault="000A3904" w:rsidP="000A3904">
            <w:pPr>
              <w:rPr>
                <w:b/>
              </w:rPr>
            </w:pPr>
            <w:r>
              <w:rPr>
                <w:b/>
              </w:rPr>
              <w:t>Highlights and discussion</w:t>
            </w:r>
            <w:r>
              <w:t xml:space="preserve"> </w:t>
            </w:r>
          </w:p>
        </w:tc>
        <w:tc>
          <w:tcPr>
            <w:tcW w:w="1143" w:type="dxa"/>
            <w:gridSpan w:val="2"/>
          </w:tcPr>
          <w:p w14:paraId="7D887EA8" w14:textId="77777777" w:rsidR="000A3904" w:rsidRDefault="000A3904" w:rsidP="000A3904"/>
        </w:tc>
      </w:tr>
      <w:tr w:rsidR="000A3904" w14:paraId="0D1291EA" w14:textId="77777777" w:rsidTr="000A3904">
        <w:tc>
          <w:tcPr>
            <w:tcW w:w="567" w:type="dxa"/>
          </w:tcPr>
          <w:p w14:paraId="769CFB87" w14:textId="77777777" w:rsidR="000A3904" w:rsidRDefault="000A3904" w:rsidP="000A3904"/>
        </w:tc>
        <w:tc>
          <w:tcPr>
            <w:tcW w:w="8237" w:type="dxa"/>
            <w:gridSpan w:val="2"/>
          </w:tcPr>
          <w:p w14:paraId="7F6A6632" w14:textId="77777777" w:rsidR="000A3904" w:rsidRPr="00B423C8" w:rsidRDefault="000A3904" w:rsidP="000A3904">
            <w:pPr>
              <w:rPr>
                <w:b/>
              </w:rPr>
            </w:pPr>
            <w:r>
              <w:rPr>
                <w:b/>
              </w:rPr>
              <w:t>Fairview</w:t>
            </w:r>
            <w:r w:rsidRPr="00B423C8">
              <w:rPr>
                <w:b/>
              </w:rPr>
              <w:t xml:space="preserve"> Highlights </w:t>
            </w:r>
          </w:p>
          <w:p w14:paraId="2FDF8B9E" w14:textId="77777777" w:rsidR="000A3904" w:rsidRDefault="000A3904" w:rsidP="0043454A">
            <w:pPr>
              <w:pStyle w:val="ListParagraph"/>
              <w:numPr>
                <w:ilvl w:val="0"/>
                <w:numId w:val="18"/>
              </w:numPr>
              <w:ind w:left="454"/>
            </w:pPr>
            <w:r>
              <w:t xml:space="preserve">Long term care: Strong financial summary; additional revenue related to covid; Prevention and Containment Funding has been received; expenses in keeping with revenue incurred </w:t>
            </w:r>
          </w:p>
          <w:p w14:paraId="2DFC0531" w14:textId="77777777" w:rsidR="000A3904" w:rsidRDefault="000A3904" w:rsidP="0043454A">
            <w:pPr>
              <w:pStyle w:val="ListParagraph"/>
              <w:numPr>
                <w:ilvl w:val="0"/>
                <w:numId w:val="18"/>
              </w:numPr>
              <w:ind w:left="454"/>
            </w:pPr>
            <w:r>
              <w:t>Suites: strong occupancy throughout the year</w:t>
            </w:r>
          </w:p>
          <w:p w14:paraId="385FE5A5" w14:textId="77777777" w:rsidR="000A3904" w:rsidRDefault="000A3904" w:rsidP="0043454A">
            <w:pPr>
              <w:pStyle w:val="ListParagraph"/>
              <w:numPr>
                <w:ilvl w:val="0"/>
                <w:numId w:val="18"/>
              </w:numPr>
              <w:ind w:left="454"/>
            </w:pPr>
            <w:r>
              <w:t>Apartments: close to realizing budget; ongoing maintenance continuing; residents not impacted by pandemic financially (income based on pension, not employment)</w:t>
            </w:r>
          </w:p>
          <w:p w14:paraId="51F9B14C" w14:textId="77777777" w:rsidR="000A3904" w:rsidRDefault="000A3904" w:rsidP="0043454A">
            <w:pPr>
              <w:pStyle w:val="ListParagraph"/>
              <w:numPr>
                <w:ilvl w:val="0"/>
                <w:numId w:val="18"/>
              </w:numPr>
              <w:ind w:left="454"/>
            </w:pPr>
            <w:r>
              <w:t xml:space="preserve">SALC: hit hard by covid; lost revenue (pool); revenues result of meals, noted incurred costs to produce and distribute; have been able to keep the staff employed (benefit for entire campus); to accommodate members for closing on amenities charitable tax receipts are being given for community members (receipt amount dependent on location in the community) – approved by auditors </w:t>
            </w:r>
          </w:p>
          <w:p w14:paraId="73139FF3" w14:textId="77777777" w:rsidR="000A3904" w:rsidRDefault="000A3904" w:rsidP="0043454A">
            <w:pPr>
              <w:pStyle w:val="ListParagraph"/>
              <w:numPr>
                <w:ilvl w:val="0"/>
                <w:numId w:val="18"/>
              </w:numPr>
              <w:ind w:left="454"/>
            </w:pPr>
            <w:r>
              <w:t xml:space="preserve">Home and Community: good surplus; adjustments to administrative charges (portion of overhead costs) </w:t>
            </w:r>
          </w:p>
          <w:p w14:paraId="52EC2A55" w14:textId="77777777" w:rsidR="000A3904" w:rsidRPr="008D7142" w:rsidRDefault="000A3904" w:rsidP="000A3904"/>
        </w:tc>
        <w:tc>
          <w:tcPr>
            <w:tcW w:w="556" w:type="dxa"/>
          </w:tcPr>
          <w:p w14:paraId="4920DEDD" w14:textId="77777777" w:rsidR="000A3904" w:rsidRDefault="000A3904" w:rsidP="000A3904"/>
        </w:tc>
      </w:tr>
      <w:tr w:rsidR="000A3904" w14:paraId="1047EB91" w14:textId="77777777" w:rsidTr="000A3904">
        <w:tc>
          <w:tcPr>
            <w:tcW w:w="567" w:type="dxa"/>
          </w:tcPr>
          <w:p w14:paraId="1C747861" w14:textId="77777777" w:rsidR="000A3904" w:rsidRDefault="000A3904" w:rsidP="000A3904"/>
        </w:tc>
        <w:tc>
          <w:tcPr>
            <w:tcW w:w="7650" w:type="dxa"/>
          </w:tcPr>
          <w:p w14:paraId="0B52B7B0" w14:textId="77777777" w:rsidR="005B359A" w:rsidRDefault="005B359A" w:rsidP="000A3904"/>
          <w:p w14:paraId="3B3AE7D2" w14:textId="433CB759" w:rsidR="000A3904" w:rsidRDefault="000A3904" w:rsidP="000A3904">
            <w:r>
              <w:lastRenderedPageBreak/>
              <w:t xml:space="preserve">Motion to approve the Fairview Mennonite Homes Financial Statements </w:t>
            </w:r>
          </w:p>
          <w:p w14:paraId="5DDC412C" w14:textId="77777777" w:rsidR="000A3904" w:rsidRDefault="000A3904" w:rsidP="000A3904">
            <w:r>
              <w:t>Made by: John Shantz</w:t>
            </w:r>
          </w:p>
          <w:p w14:paraId="65BD25AD" w14:textId="77777777" w:rsidR="000A3904" w:rsidRDefault="000A3904" w:rsidP="000A3904">
            <w:r>
              <w:t xml:space="preserve">Seconded by: Nancy Mann </w:t>
            </w:r>
          </w:p>
          <w:p w14:paraId="245B3EE2" w14:textId="77777777" w:rsidR="000A3904" w:rsidRPr="008D7142" w:rsidRDefault="000A3904" w:rsidP="000A3904"/>
        </w:tc>
        <w:tc>
          <w:tcPr>
            <w:tcW w:w="1143" w:type="dxa"/>
            <w:gridSpan w:val="2"/>
          </w:tcPr>
          <w:p w14:paraId="3BB6F10E" w14:textId="77777777" w:rsidR="00681587" w:rsidRDefault="00681587" w:rsidP="000A3904"/>
          <w:p w14:paraId="5B882031" w14:textId="00A45754" w:rsidR="000A3904" w:rsidRDefault="000A3904" w:rsidP="000A3904">
            <w:r>
              <w:lastRenderedPageBreak/>
              <w:t>Carried</w:t>
            </w:r>
          </w:p>
        </w:tc>
      </w:tr>
      <w:tr w:rsidR="000A3904" w14:paraId="297BE777" w14:textId="77777777" w:rsidTr="000A3904">
        <w:tc>
          <w:tcPr>
            <w:tcW w:w="567" w:type="dxa"/>
          </w:tcPr>
          <w:p w14:paraId="3224E581" w14:textId="77777777" w:rsidR="000A3904" w:rsidRDefault="000A3904" w:rsidP="000A3904"/>
        </w:tc>
        <w:tc>
          <w:tcPr>
            <w:tcW w:w="8237" w:type="dxa"/>
            <w:gridSpan w:val="2"/>
          </w:tcPr>
          <w:p w14:paraId="4C8558CF" w14:textId="77777777" w:rsidR="000A3904" w:rsidRDefault="000A3904" w:rsidP="000A3904">
            <w:pPr>
              <w:rPr>
                <w:b/>
              </w:rPr>
            </w:pPr>
            <w:r>
              <w:rPr>
                <w:b/>
              </w:rPr>
              <w:t xml:space="preserve">6.3 CEO Report  </w:t>
            </w:r>
          </w:p>
          <w:p w14:paraId="32ACD9F6" w14:textId="77777777" w:rsidR="000A3904" w:rsidRPr="006E4DC5" w:rsidRDefault="000A3904" w:rsidP="000A3904">
            <w:pPr>
              <w:rPr>
                <w:b/>
              </w:rPr>
            </w:pPr>
            <w:r>
              <w:rPr>
                <w:b/>
              </w:rPr>
              <w:t>Highlights and discussion</w:t>
            </w:r>
          </w:p>
        </w:tc>
        <w:tc>
          <w:tcPr>
            <w:tcW w:w="556" w:type="dxa"/>
          </w:tcPr>
          <w:p w14:paraId="2C328743" w14:textId="77777777" w:rsidR="000A3904" w:rsidRDefault="000A3904" w:rsidP="000A3904"/>
        </w:tc>
      </w:tr>
      <w:tr w:rsidR="000A3904" w14:paraId="50CF73E7" w14:textId="77777777" w:rsidTr="000A3904">
        <w:tc>
          <w:tcPr>
            <w:tcW w:w="567" w:type="dxa"/>
          </w:tcPr>
          <w:p w14:paraId="116B76B5" w14:textId="77777777" w:rsidR="000A3904" w:rsidRDefault="000A3904" w:rsidP="000A3904"/>
        </w:tc>
        <w:tc>
          <w:tcPr>
            <w:tcW w:w="8237" w:type="dxa"/>
            <w:gridSpan w:val="2"/>
          </w:tcPr>
          <w:p w14:paraId="62B5B340" w14:textId="77777777" w:rsidR="000A3904" w:rsidRDefault="000A3904" w:rsidP="000A3904">
            <w:r>
              <w:t xml:space="preserve">COVID-19 </w:t>
            </w:r>
          </w:p>
          <w:p w14:paraId="6FAA929C" w14:textId="77777777" w:rsidR="000A3904" w:rsidRDefault="000A3904" w:rsidP="0043454A">
            <w:pPr>
              <w:pStyle w:val="ListParagraph"/>
              <w:numPr>
                <w:ilvl w:val="0"/>
                <w:numId w:val="12"/>
              </w:numPr>
              <w:ind w:left="423"/>
            </w:pPr>
            <w:r>
              <w:t xml:space="preserve">No questions related to covid </w:t>
            </w:r>
          </w:p>
          <w:p w14:paraId="7DC76E3E" w14:textId="77777777" w:rsidR="000A3904" w:rsidRDefault="000A3904" w:rsidP="000A3904">
            <w:pPr>
              <w:pStyle w:val="ListParagraph"/>
              <w:ind w:left="423"/>
            </w:pPr>
          </w:p>
        </w:tc>
        <w:tc>
          <w:tcPr>
            <w:tcW w:w="556" w:type="dxa"/>
          </w:tcPr>
          <w:p w14:paraId="66DD3F3A" w14:textId="77777777" w:rsidR="000A3904" w:rsidRDefault="000A3904" w:rsidP="000A3904"/>
        </w:tc>
      </w:tr>
      <w:tr w:rsidR="000A3904" w14:paraId="55EB375C" w14:textId="77777777" w:rsidTr="000A3904">
        <w:tc>
          <w:tcPr>
            <w:tcW w:w="567" w:type="dxa"/>
          </w:tcPr>
          <w:p w14:paraId="419E4AF8" w14:textId="77777777" w:rsidR="000A3904" w:rsidRDefault="000A3904" w:rsidP="000A3904"/>
        </w:tc>
        <w:tc>
          <w:tcPr>
            <w:tcW w:w="8237" w:type="dxa"/>
            <w:gridSpan w:val="2"/>
          </w:tcPr>
          <w:p w14:paraId="02FC7960" w14:textId="70914552" w:rsidR="000A3904" w:rsidRDefault="000A3904" w:rsidP="000A3904">
            <w:r>
              <w:t>Legislatives</w:t>
            </w:r>
            <w:r w:rsidR="005B359A">
              <w:t>/</w:t>
            </w:r>
            <w:r>
              <w:t xml:space="preserve">Inspections – no questions </w:t>
            </w:r>
          </w:p>
          <w:p w14:paraId="2AC91671" w14:textId="77777777" w:rsidR="000A3904" w:rsidRDefault="000A3904" w:rsidP="000A3904"/>
        </w:tc>
        <w:tc>
          <w:tcPr>
            <w:tcW w:w="556" w:type="dxa"/>
          </w:tcPr>
          <w:p w14:paraId="7F6EBA3A" w14:textId="77777777" w:rsidR="000A3904" w:rsidRDefault="000A3904" w:rsidP="000A3904"/>
        </w:tc>
      </w:tr>
      <w:tr w:rsidR="000A3904" w14:paraId="3A45C53F" w14:textId="77777777" w:rsidTr="000A3904">
        <w:tc>
          <w:tcPr>
            <w:tcW w:w="567" w:type="dxa"/>
          </w:tcPr>
          <w:p w14:paraId="3BB79AAA" w14:textId="77777777" w:rsidR="000A3904" w:rsidRDefault="000A3904" w:rsidP="000A3904"/>
        </w:tc>
        <w:tc>
          <w:tcPr>
            <w:tcW w:w="8237" w:type="dxa"/>
            <w:gridSpan w:val="2"/>
          </w:tcPr>
          <w:p w14:paraId="0DB54839" w14:textId="77777777" w:rsidR="000A3904" w:rsidRDefault="000A3904" w:rsidP="000A3904">
            <w:r>
              <w:t>OHT</w:t>
            </w:r>
          </w:p>
          <w:p w14:paraId="6B51A12C" w14:textId="77777777" w:rsidR="000A3904" w:rsidRDefault="000A3904" w:rsidP="0043454A">
            <w:pPr>
              <w:pStyle w:val="ListParagraph"/>
              <w:numPr>
                <w:ilvl w:val="0"/>
                <w:numId w:val="12"/>
              </w:numPr>
              <w:ind w:left="454"/>
            </w:pPr>
            <w:r>
              <w:t xml:space="preserve">KW4 – pending partnership </w:t>
            </w:r>
          </w:p>
          <w:p w14:paraId="35A116B0" w14:textId="77777777" w:rsidR="000A3904" w:rsidRDefault="000A3904" w:rsidP="000A3904">
            <w:pPr>
              <w:pStyle w:val="ListParagraph"/>
            </w:pPr>
          </w:p>
        </w:tc>
        <w:tc>
          <w:tcPr>
            <w:tcW w:w="556" w:type="dxa"/>
          </w:tcPr>
          <w:p w14:paraId="7FF02198" w14:textId="77777777" w:rsidR="000A3904" w:rsidRDefault="000A3904" w:rsidP="000A3904"/>
        </w:tc>
      </w:tr>
      <w:tr w:rsidR="000A3904" w14:paraId="4CB226B1" w14:textId="77777777" w:rsidTr="000A3904">
        <w:tc>
          <w:tcPr>
            <w:tcW w:w="567" w:type="dxa"/>
          </w:tcPr>
          <w:p w14:paraId="21ACD3A3" w14:textId="77777777" w:rsidR="000A3904" w:rsidRDefault="000A3904" w:rsidP="000A3904"/>
        </w:tc>
        <w:tc>
          <w:tcPr>
            <w:tcW w:w="8237" w:type="dxa"/>
            <w:gridSpan w:val="2"/>
          </w:tcPr>
          <w:p w14:paraId="7E3FCE35" w14:textId="77777777" w:rsidR="000A3904" w:rsidRDefault="000A3904" w:rsidP="000A3904">
            <w:r>
              <w:t>Long Term Care Beds Announcement</w:t>
            </w:r>
          </w:p>
          <w:p w14:paraId="70D6B7B8" w14:textId="77777777" w:rsidR="000A3904" w:rsidRDefault="000A3904" w:rsidP="0043454A">
            <w:pPr>
              <w:pStyle w:val="ListParagraph"/>
              <w:numPr>
                <w:ilvl w:val="0"/>
                <w:numId w:val="11"/>
              </w:numPr>
              <w:ind w:left="488"/>
            </w:pPr>
            <w:r>
              <w:t>29 projects announced; focus on re-development of B, C, and D beds; smaller homes receiving additional bed to be more financially viable</w:t>
            </w:r>
          </w:p>
          <w:p w14:paraId="23438BA5" w14:textId="77777777" w:rsidR="000A3904" w:rsidRDefault="000A3904" w:rsidP="005B359A">
            <w:pPr>
              <w:pStyle w:val="ListParagraph"/>
              <w:ind w:left="488"/>
            </w:pPr>
          </w:p>
        </w:tc>
        <w:tc>
          <w:tcPr>
            <w:tcW w:w="556" w:type="dxa"/>
          </w:tcPr>
          <w:p w14:paraId="71510823" w14:textId="77777777" w:rsidR="000A3904" w:rsidRDefault="000A3904" w:rsidP="000A3904"/>
        </w:tc>
      </w:tr>
      <w:tr w:rsidR="000A3904" w:rsidRPr="008D376D" w14:paraId="54F2CD84" w14:textId="77777777" w:rsidTr="000A3904">
        <w:tc>
          <w:tcPr>
            <w:tcW w:w="567" w:type="dxa"/>
          </w:tcPr>
          <w:p w14:paraId="2E8D94A4" w14:textId="77777777" w:rsidR="000A3904" w:rsidRPr="008D376D" w:rsidRDefault="000A3904" w:rsidP="000A3904"/>
        </w:tc>
        <w:tc>
          <w:tcPr>
            <w:tcW w:w="8237" w:type="dxa"/>
            <w:gridSpan w:val="2"/>
          </w:tcPr>
          <w:p w14:paraId="088C2BA7" w14:textId="77777777" w:rsidR="000A3904" w:rsidRDefault="000A3904" w:rsidP="000A3904">
            <w:r>
              <w:t>Building Updates</w:t>
            </w:r>
          </w:p>
          <w:p w14:paraId="04735181" w14:textId="77777777" w:rsidR="000A3904" w:rsidRDefault="000A3904" w:rsidP="000A3904">
            <w:r>
              <w:t xml:space="preserve">Fairview </w:t>
            </w:r>
          </w:p>
          <w:p w14:paraId="570A7F4E" w14:textId="77777777" w:rsidR="000A3904" w:rsidRDefault="000A3904" w:rsidP="0043454A">
            <w:pPr>
              <w:pStyle w:val="ListParagraph"/>
              <w:numPr>
                <w:ilvl w:val="0"/>
                <w:numId w:val="11"/>
              </w:numPr>
              <w:ind w:left="488"/>
            </w:pPr>
            <w:r>
              <w:t>Refurbishing projects continue to move forward</w:t>
            </w:r>
          </w:p>
          <w:p w14:paraId="48C2AB14" w14:textId="77777777" w:rsidR="000A3904" w:rsidRDefault="000A3904" w:rsidP="0043454A">
            <w:pPr>
              <w:pStyle w:val="ListParagraph"/>
              <w:numPr>
                <w:ilvl w:val="0"/>
                <w:numId w:val="11"/>
              </w:numPr>
              <w:ind w:left="488"/>
            </w:pPr>
            <w:r>
              <w:t xml:space="preserve">Fitness centre is finished and open (operating within covid restrictions) </w:t>
            </w:r>
          </w:p>
          <w:p w14:paraId="6F29ECA3" w14:textId="77777777" w:rsidR="000A3904" w:rsidRDefault="000A3904" w:rsidP="000A3904"/>
          <w:p w14:paraId="36682945" w14:textId="77777777" w:rsidR="000A3904" w:rsidRDefault="000A3904" w:rsidP="000A3904">
            <w:r>
              <w:t xml:space="preserve">Resource Team Office </w:t>
            </w:r>
          </w:p>
          <w:p w14:paraId="5503FFE0" w14:textId="77777777" w:rsidR="000A3904" w:rsidRDefault="000A3904" w:rsidP="0043454A">
            <w:pPr>
              <w:pStyle w:val="ListParagraph"/>
              <w:numPr>
                <w:ilvl w:val="0"/>
                <w:numId w:val="19"/>
              </w:numPr>
              <w:ind w:left="454"/>
            </w:pPr>
            <w:r>
              <w:t xml:space="preserve">Huron Crossing office open as of Monday </w:t>
            </w:r>
          </w:p>
          <w:p w14:paraId="157C1CFA" w14:textId="77777777" w:rsidR="000A3904" w:rsidRPr="008D376D" w:rsidRDefault="000A3904" w:rsidP="000A3904">
            <w:pPr>
              <w:ind w:left="103"/>
            </w:pPr>
          </w:p>
        </w:tc>
        <w:tc>
          <w:tcPr>
            <w:tcW w:w="556" w:type="dxa"/>
          </w:tcPr>
          <w:p w14:paraId="55706C2D" w14:textId="77777777" w:rsidR="000A3904" w:rsidRPr="008D376D" w:rsidRDefault="000A3904" w:rsidP="000A3904"/>
        </w:tc>
      </w:tr>
      <w:tr w:rsidR="000A3904" w:rsidRPr="008D376D" w14:paraId="351AEF9F" w14:textId="77777777" w:rsidTr="000A3904">
        <w:tc>
          <w:tcPr>
            <w:tcW w:w="567" w:type="dxa"/>
          </w:tcPr>
          <w:p w14:paraId="01C332A0" w14:textId="77777777" w:rsidR="000A3904" w:rsidRPr="008D376D" w:rsidRDefault="000A3904" w:rsidP="000A3904"/>
        </w:tc>
        <w:tc>
          <w:tcPr>
            <w:tcW w:w="8237" w:type="dxa"/>
            <w:gridSpan w:val="2"/>
          </w:tcPr>
          <w:p w14:paraId="3879C64B" w14:textId="77777777" w:rsidR="000A3904" w:rsidRDefault="000A3904" w:rsidP="000A3904">
            <w:r>
              <w:t>Accreditation 2021</w:t>
            </w:r>
          </w:p>
          <w:p w14:paraId="32B8FE7F" w14:textId="77777777" w:rsidR="000A3904" w:rsidRDefault="000A3904" w:rsidP="0043454A">
            <w:pPr>
              <w:pStyle w:val="ListParagraph"/>
              <w:numPr>
                <w:ilvl w:val="0"/>
                <w:numId w:val="9"/>
              </w:numPr>
              <w:ind w:left="463"/>
            </w:pPr>
            <w:r>
              <w:t xml:space="preserve">Will start in January </w:t>
            </w:r>
          </w:p>
          <w:p w14:paraId="7E08110B" w14:textId="77777777" w:rsidR="000A3904" w:rsidRDefault="000A3904" w:rsidP="000A3904">
            <w:pPr>
              <w:ind w:left="103"/>
            </w:pPr>
          </w:p>
        </w:tc>
        <w:tc>
          <w:tcPr>
            <w:tcW w:w="556" w:type="dxa"/>
          </w:tcPr>
          <w:p w14:paraId="1682DB12" w14:textId="77777777" w:rsidR="000A3904" w:rsidRPr="008D376D" w:rsidRDefault="000A3904" w:rsidP="000A3904"/>
        </w:tc>
      </w:tr>
      <w:tr w:rsidR="000A3904" w:rsidRPr="008D376D" w14:paraId="5D0F9E6A" w14:textId="77777777" w:rsidTr="000A3904">
        <w:tc>
          <w:tcPr>
            <w:tcW w:w="567" w:type="dxa"/>
          </w:tcPr>
          <w:p w14:paraId="71C2B680" w14:textId="77777777" w:rsidR="000A3904" w:rsidRPr="008D376D" w:rsidRDefault="000A3904" w:rsidP="000A3904"/>
        </w:tc>
        <w:tc>
          <w:tcPr>
            <w:tcW w:w="7650" w:type="dxa"/>
          </w:tcPr>
          <w:p w14:paraId="55E03865" w14:textId="77777777" w:rsidR="000A3904" w:rsidRDefault="000A3904" w:rsidP="000A3904">
            <w:r>
              <w:t xml:space="preserve">Emergency Succession Plan </w:t>
            </w:r>
          </w:p>
          <w:p w14:paraId="15E06A1D" w14:textId="4D366244" w:rsidR="000A3904" w:rsidRDefault="000A3904" w:rsidP="0043454A">
            <w:pPr>
              <w:pStyle w:val="ListParagraph"/>
              <w:numPr>
                <w:ilvl w:val="0"/>
                <w:numId w:val="14"/>
              </w:numPr>
              <w:ind w:left="454" w:hanging="425"/>
            </w:pPr>
            <w:r>
              <w:t xml:space="preserve">Plan for CEO </w:t>
            </w:r>
            <w:r w:rsidR="005B359A">
              <w:t>S</w:t>
            </w:r>
            <w:r>
              <w:t>uccession, if unable to carry out the position for four to twelve months (after twelve months, would move to hire a new CEO)</w:t>
            </w:r>
          </w:p>
          <w:p w14:paraId="5D5391D5" w14:textId="77777777" w:rsidR="000A3904" w:rsidRDefault="000A3904" w:rsidP="0043454A">
            <w:pPr>
              <w:pStyle w:val="ListParagraph"/>
              <w:numPr>
                <w:ilvl w:val="0"/>
                <w:numId w:val="14"/>
              </w:numPr>
              <w:ind w:left="454" w:hanging="425"/>
            </w:pPr>
            <w:r>
              <w:t xml:space="preserve">Succession: Brent, followed by Steve (change in plan) </w:t>
            </w:r>
          </w:p>
          <w:p w14:paraId="6A0E742A" w14:textId="77777777" w:rsidR="000A3904" w:rsidRDefault="000A3904" w:rsidP="0043454A">
            <w:pPr>
              <w:pStyle w:val="ListParagraph"/>
              <w:numPr>
                <w:ilvl w:val="0"/>
                <w:numId w:val="14"/>
              </w:numPr>
              <w:ind w:left="454" w:hanging="425"/>
            </w:pPr>
            <w:r>
              <w:t>Organizational charts updated (change in plan)</w:t>
            </w:r>
          </w:p>
          <w:p w14:paraId="478B5CA7" w14:textId="77777777" w:rsidR="000A3904" w:rsidRDefault="000A3904" w:rsidP="0043454A">
            <w:pPr>
              <w:pStyle w:val="ListParagraph"/>
              <w:numPr>
                <w:ilvl w:val="0"/>
                <w:numId w:val="14"/>
              </w:numPr>
              <w:ind w:left="454" w:hanging="425"/>
            </w:pPr>
            <w:r>
              <w:t>Emergency contact information updated (change in plan)</w:t>
            </w:r>
          </w:p>
          <w:p w14:paraId="486E5400" w14:textId="77777777" w:rsidR="000A3904" w:rsidRDefault="000A3904" w:rsidP="0043454A">
            <w:pPr>
              <w:pStyle w:val="ListParagraph"/>
              <w:numPr>
                <w:ilvl w:val="0"/>
                <w:numId w:val="14"/>
              </w:numPr>
              <w:ind w:left="454" w:hanging="425"/>
            </w:pPr>
            <w:r>
              <w:t xml:space="preserve">Board noted additional adjustments </w:t>
            </w:r>
          </w:p>
          <w:p w14:paraId="4B995BF7" w14:textId="77777777" w:rsidR="000A3904" w:rsidRDefault="000A3904" w:rsidP="000A3904">
            <w:pPr>
              <w:pStyle w:val="ListParagraph"/>
              <w:ind w:left="454"/>
            </w:pPr>
          </w:p>
        </w:tc>
        <w:tc>
          <w:tcPr>
            <w:tcW w:w="1143" w:type="dxa"/>
            <w:gridSpan w:val="2"/>
          </w:tcPr>
          <w:p w14:paraId="5569F602" w14:textId="77777777" w:rsidR="000A3904" w:rsidRDefault="000A3904" w:rsidP="000A3904"/>
        </w:tc>
      </w:tr>
      <w:tr w:rsidR="000A3904" w:rsidRPr="008D376D" w14:paraId="6FBED6C5" w14:textId="77777777" w:rsidTr="000A3904">
        <w:tc>
          <w:tcPr>
            <w:tcW w:w="567" w:type="dxa"/>
          </w:tcPr>
          <w:p w14:paraId="3B3D33BB" w14:textId="77777777" w:rsidR="000A3904" w:rsidRPr="008D376D" w:rsidRDefault="000A3904" w:rsidP="000A3904"/>
        </w:tc>
        <w:tc>
          <w:tcPr>
            <w:tcW w:w="7650" w:type="dxa"/>
          </w:tcPr>
          <w:p w14:paraId="35F66400" w14:textId="77777777" w:rsidR="000A3904" w:rsidRDefault="000A3904" w:rsidP="000A3904">
            <w:r>
              <w:t>Motion to approve the Emergency Succession Plan, with adjustments.</w:t>
            </w:r>
          </w:p>
          <w:p w14:paraId="48673063" w14:textId="77777777" w:rsidR="000A3904" w:rsidRDefault="000A3904" w:rsidP="000A3904">
            <w:r>
              <w:t xml:space="preserve">Made by: Bob Shantz </w:t>
            </w:r>
          </w:p>
          <w:p w14:paraId="39B81E62" w14:textId="77777777" w:rsidR="000A3904" w:rsidRDefault="000A3904" w:rsidP="000A3904">
            <w:r>
              <w:t xml:space="preserve">Seconded by: Jennifer Krotz </w:t>
            </w:r>
          </w:p>
          <w:p w14:paraId="677255F6" w14:textId="77777777" w:rsidR="000A3904" w:rsidRDefault="000A3904" w:rsidP="000A3904"/>
        </w:tc>
        <w:tc>
          <w:tcPr>
            <w:tcW w:w="1143" w:type="dxa"/>
            <w:gridSpan w:val="2"/>
          </w:tcPr>
          <w:p w14:paraId="2858BFB2" w14:textId="79C7F6D4" w:rsidR="000A3904" w:rsidRDefault="00681587" w:rsidP="000A3904">
            <w:r>
              <w:t>Carried</w:t>
            </w:r>
          </w:p>
        </w:tc>
      </w:tr>
      <w:tr w:rsidR="000A3904" w:rsidRPr="008D376D" w14:paraId="73B7DE4C" w14:textId="77777777" w:rsidTr="000A3904">
        <w:tc>
          <w:tcPr>
            <w:tcW w:w="567" w:type="dxa"/>
          </w:tcPr>
          <w:p w14:paraId="4F8D5D4C" w14:textId="77777777" w:rsidR="000A3904" w:rsidRPr="008D376D" w:rsidRDefault="000A3904" w:rsidP="000A3904"/>
        </w:tc>
        <w:tc>
          <w:tcPr>
            <w:tcW w:w="7650" w:type="dxa"/>
          </w:tcPr>
          <w:p w14:paraId="7D411954" w14:textId="77777777" w:rsidR="000A3904" w:rsidRDefault="000A3904" w:rsidP="000A3904">
            <w:r>
              <w:t>Motion to approve the CEO Report for Fairview Mennonite Homes.</w:t>
            </w:r>
          </w:p>
          <w:p w14:paraId="45759ADC" w14:textId="77777777" w:rsidR="000A3904" w:rsidRDefault="000A3904" w:rsidP="000A3904">
            <w:r>
              <w:t xml:space="preserve">Made by: Nancy Mann </w:t>
            </w:r>
          </w:p>
          <w:p w14:paraId="4BC2C0C3" w14:textId="77777777" w:rsidR="000A3904" w:rsidRDefault="000A3904" w:rsidP="000A3904">
            <w:r>
              <w:t xml:space="preserve">Seconded by: John Shantz </w:t>
            </w:r>
          </w:p>
          <w:p w14:paraId="0969E6B0" w14:textId="77777777" w:rsidR="000A3904" w:rsidRDefault="000A3904" w:rsidP="000A3904"/>
        </w:tc>
        <w:tc>
          <w:tcPr>
            <w:tcW w:w="1143" w:type="dxa"/>
            <w:gridSpan w:val="2"/>
          </w:tcPr>
          <w:p w14:paraId="3EC3AC5A" w14:textId="77777777" w:rsidR="000A3904" w:rsidRPr="008D376D" w:rsidRDefault="000A3904" w:rsidP="000A3904">
            <w:r>
              <w:t>Carried</w:t>
            </w:r>
          </w:p>
        </w:tc>
      </w:tr>
    </w:tbl>
    <w:p w14:paraId="40516DF5" w14:textId="77777777" w:rsidR="005B359A" w:rsidRDefault="005B359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0A3904" w:rsidRPr="001733E2" w14:paraId="7BA9AE3C" w14:textId="77777777" w:rsidTr="000A3904">
        <w:tc>
          <w:tcPr>
            <w:tcW w:w="567" w:type="dxa"/>
          </w:tcPr>
          <w:p w14:paraId="6FD7EF22" w14:textId="3A649914" w:rsidR="000A3904" w:rsidRDefault="000A3904" w:rsidP="000A3904">
            <w:pPr>
              <w:jc w:val="right"/>
              <w:rPr>
                <w:b/>
              </w:rPr>
            </w:pPr>
            <w:r>
              <w:rPr>
                <w:b/>
              </w:rPr>
              <w:lastRenderedPageBreak/>
              <w:t>7.</w:t>
            </w:r>
          </w:p>
        </w:tc>
        <w:tc>
          <w:tcPr>
            <w:tcW w:w="7650" w:type="dxa"/>
          </w:tcPr>
          <w:p w14:paraId="49FDF059" w14:textId="77777777" w:rsidR="000A3904" w:rsidRPr="001733E2" w:rsidRDefault="000A3904" w:rsidP="000A3904">
            <w:pPr>
              <w:rPr>
                <w:b/>
              </w:rPr>
            </w:pPr>
            <w:r>
              <w:rPr>
                <w:b/>
              </w:rPr>
              <w:t>OHT</w:t>
            </w:r>
          </w:p>
        </w:tc>
        <w:tc>
          <w:tcPr>
            <w:tcW w:w="1143" w:type="dxa"/>
            <w:gridSpan w:val="2"/>
          </w:tcPr>
          <w:p w14:paraId="2DFA700F" w14:textId="77777777" w:rsidR="000A3904" w:rsidRPr="001733E2" w:rsidRDefault="000A3904" w:rsidP="000A3904">
            <w:pPr>
              <w:rPr>
                <w:b/>
              </w:rPr>
            </w:pPr>
          </w:p>
        </w:tc>
      </w:tr>
      <w:tr w:rsidR="000A3904" w:rsidRPr="001733E2" w14:paraId="4FB9637B" w14:textId="77777777" w:rsidTr="000A3904">
        <w:tc>
          <w:tcPr>
            <w:tcW w:w="567" w:type="dxa"/>
          </w:tcPr>
          <w:p w14:paraId="3153E31C" w14:textId="77777777" w:rsidR="000A3904" w:rsidRDefault="000A3904" w:rsidP="000A3904">
            <w:pPr>
              <w:jc w:val="right"/>
              <w:rPr>
                <w:b/>
              </w:rPr>
            </w:pPr>
          </w:p>
        </w:tc>
        <w:tc>
          <w:tcPr>
            <w:tcW w:w="7650" w:type="dxa"/>
          </w:tcPr>
          <w:p w14:paraId="7A3C7AC4" w14:textId="77777777" w:rsidR="000A3904" w:rsidRDefault="000A3904" w:rsidP="000A3904">
            <w:r>
              <w:t>KW4</w:t>
            </w:r>
          </w:p>
          <w:p w14:paraId="7D3EA9FC" w14:textId="77777777" w:rsidR="000A3904" w:rsidRDefault="000A3904" w:rsidP="0043454A">
            <w:pPr>
              <w:pStyle w:val="ListParagraph"/>
              <w:numPr>
                <w:ilvl w:val="0"/>
                <w:numId w:val="10"/>
              </w:numPr>
              <w:ind w:left="488"/>
            </w:pPr>
            <w:r>
              <w:t xml:space="preserve">Details outlined in CEO report </w:t>
            </w:r>
          </w:p>
          <w:p w14:paraId="680C2141" w14:textId="77777777" w:rsidR="000A3904" w:rsidRDefault="000A3904" w:rsidP="0043454A">
            <w:pPr>
              <w:pStyle w:val="ListParagraph"/>
              <w:numPr>
                <w:ilvl w:val="0"/>
                <w:numId w:val="10"/>
              </w:numPr>
              <w:ind w:left="488"/>
            </w:pPr>
            <w:r>
              <w:t xml:space="preserve">Re: membership in KW4 - partner (participate and vote, with corresponding financial obligation) or affiliate (no participation or voting power, with no financial obligation) </w:t>
            </w:r>
          </w:p>
          <w:p w14:paraId="3464AC6E" w14:textId="77777777" w:rsidR="000A3904" w:rsidRDefault="000A3904" w:rsidP="0043454A">
            <w:pPr>
              <w:pStyle w:val="ListParagraph"/>
              <w:numPr>
                <w:ilvl w:val="0"/>
                <w:numId w:val="10"/>
              </w:numPr>
              <w:ind w:left="488"/>
            </w:pPr>
            <w:r>
              <w:t xml:space="preserve">CEO recommendation to become a partner member – greater ability to develop relationships / partnerships; a voice for home &amp; community; enhanced importance with potential affordable housing project </w:t>
            </w:r>
          </w:p>
          <w:p w14:paraId="1537CE6E" w14:textId="77777777" w:rsidR="000A3904" w:rsidRPr="00BA1DDD" w:rsidRDefault="000A3904" w:rsidP="0043454A">
            <w:pPr>
              <w:pStyle w:val="ListParagraph"/>
              <w:numPr>
                <w:ilvl w:val="0"/>
                <w:numId w:val="10"/>
              </w:numPr>
              <w:ind w:left="488"/>
              <w:rPr>
                <w:b/>
              </w:rPr>
            </w:pPr>
            <w:r>
              <w:t>Discussion re: human resources capacity; ability to become affiliate if partner membership is ineffective; importance of small partners; developing relationships</w:t>
            </w:r>
          </w:p>
          <w:p w14:paraId="18F71CF8" w14:textId="77777777" w:rsidR="000A3904" w:rsidRPr="00BA1DDD" w:rsidRDefault="000A3904" w:rsidP="000A3904">
            <w:pPr>
              <w:ind w:left="128"/>
              <w:rPr>
                <w:b/>
              </w:rPr>
            </w:pPr>
          </w:p>
        </w:tc>
        <w:tc>
          <w:tcPr>
            <w:tcW w:w="1143" w:type="dxa"/>
            <w:gridSpan w:val="2"/>
          </w:tcPr>
          <w:p w14:paraId="5B1F02C0" w14:textId="77777777" w:rsidR="000A3904" w:rsidRPr="001733E2" w:rsidRDefault="000A3904" w:rsidP="000A3904">
            <w:pPr>
              <w:rPr>
                <w:b/>
              </w:rPr>
            </w:pPr>
          </w:p>
        </w:tc>
      </w:tr>
      <w:tr w:rsidR="000A3904" w:rsidRPr="001733E2" w14:paraId="455F49A4" w14:textId="77777777" w:rsidTr="000A3904">
        <w:tc>
          <w:tcPr>
            <w:tcW w:w="567" w:type="dxa"/>
          </w:tcPr>
          <w:p w14:paraId="162A3676" w14:textId="77777777" w:rsidR="000A3904" w:rsidRDefault="000A3904" w:rsidP="000A3904">
            <w:pPr>
              <w:jc w:val="right"/>
              <w:rPr>
                <w:b/>
              </w:rPr>
            </w:pPr>
          </w:p>
        </w:tc>
        <w:tc>
          <w:tcPr>
            <w:tcW w:w="7650" w:type="dxa"/>
          </w:tcPr>
          <w:p w14:paraId="6C77F8FF" w14:textId="77777777" w:rsidR="000A3904" w:rsidRPr="00F676A0" w:rsidRDefault="000A3904" w:rsidP="000A3904">
            <w:r w:rsidRPr="00F676A0">
              <w:t xml:space="preserve">Motion to make a resolution to join the KW4 Ontario Health Team as a partner member, on the terms set out in the information provided on the board portal. </w:t>
            </w:r>
          </w:p>
          <w:p w14:paraId="51984E50" w14:textId="77777777" w:rsidR="000A3904" w:rsidRDefault="000A3904" w:rsidP="000A3904">
            <w:r>
              <w:t xml:space="preserve">Made by: Jennifer Krotz </w:t>
            </w:r>
          </w:p>
          <w:p w14:paraId="5B0140AE" w14:textId="77777777" w:rsidR="000A3904" w:rsidRDefault="000A3904" w:rsidP="000A3904">
            <w:r>
              <w:t>Seconded by: Bob Shantz</w:t>
            </w:r>
          </w:p>
          <w:p w14:paraId="5A1B4972" w14:textId="77777777" w:rsidR="000A3904" w:rsidRDefault="000A3904" w:rsidP="000A3904"/>
        </w:tc>
        <w:tc>
          <w:tcPr>
            <w:tcW w:w="1143" w:type="dxa"/>
            <w:gridSpan w:val="2"/>
          </w:tcPr>
          <w:p w14:paraId="63DD8C61" w14:textId="197177ED" w:rsidR="000A3904" w:rsidRPr="00681587" w:rsidRDefault="00681587" w:rsidP="000A3904">
            <w:r w:rsidRPr="00681587">
              <w:t xml:space="preserve">Carried </w:t>
            </w:r>
          </w:p>
        </w:tc>
      </w:tr>
      <w:tr w:rsidR="000A3904" w:rsidRPr="001733E2" w14:paraId="0F3D7391" w14:textId="77777777" w:rsidTr="000A3904">
        <w:tc>
          <w:tcPr>
            <w:tcW w:w="567" w:type="dxa"/>
          </w:tcPr>
          <w:p w14:paraId="068C5E1B" w14:textId="6EFF6CEA" w:rsidR="000A3904" w:rsidRDefault="000A3904" w:rsidP="000A3904">
            <w:pPr>
              <w:jc w:val="right"/>
              <w:rPr>
                <w:b/>
              </w:rPr>
            </w:pPr>
            <w:r>
              <w:rPr>
                <w:b/>
              </w:rPr>
              <w:t>8.</w:t>
            </w:r>
          </w:p>
        </w:tc>
        <w:tc>
          <w:tcPr>
            <w:tcW w:w="7650" w:type="dxa"/>
          </w:tcPr>
          <w:p w14:paraId="5202DD7E" w14:textId="77777777" w:rsidR="000A3904" w:rsidRPr="005A66ED" w:rsidRDefault="000A3904" w:rsidP="000A3904">
            <w:pPr>
              <w:rPr>
                <w:b/>
              </w:rPr>
            </w:pPr>
            <w:r>
              <w:rPr>
                <w:b/>
              </w:rPr>
              <w:t>Committees – Nominating Committee</w:t>
            </w:r>
          </w:p>
        </w:tc>
        <w:tc>
          <w:tcPr>
            <w:tcW w:w="1143" w:type="dxa"/>
            <w:gridSpan w:val="2"/>
          </w:tcPr>
          <w:p w14:paraId="52F800A4" w14:textId="77777777" w:rsidR="000A3904" w:rsidRPr="001733E2" w:rsidRDefault="000A3904" w:rsidP="000A3904">
            <w:pPr>
              <w:rPr>
                <w:b/>
              </w:rPr>
            </w:pPr>
          </w:p>
        </w:tc>
      </w:tr>
      <w:tr w:rsidR="000A3904" w:rsidRPr="001733E2" w14:paraId="580AA8AB" w14:textId="77777777" w:rsidTr="000A3904">
        <w:tc>
          <w:tcPr>
            <w:tcW w:w="567" w:type="dxa"/>
          </w:tcPr>
          <w:p w14:paraId="438728F0" w14:textId="77777777" w:rsidR="000A3904" w:rsidRDefault="000A3904" w:rsidP="000A3904">
            <w:pPr>
              <w:jc w:val="right"/>
              <w:rPr>
                <w:b/>
              </w:rPr>
            </w:pPr>
          </w:p>
        </w:tc>
        <w:tc>
          <w:tcPr>
            <w:tcW w:w="7650" w:type="dxa"/>
          </w:tcPr>
          <w:p w14:paraId="333A5FEC" w14:textId="77777777" w:rsidR="000A3904" w:rsidRPr="006A1463" w:rsidRDefault="000A3904" w:rsidP="000A3904">
            <w:pPr>
              <w:rPr>
                <w:b/>
              </w:rPr>
            </w:pPr>
            <w:r w:rsidRPr="006A1463">
              <w:rPr>
                <w:b/>
              </w:rPr>
              <w:t xml:space="preserve">Nominating Committee </w:t>
            </w:r>
          </w:p>
          <w:p w14:paraId="617EA751" w14:textId="77777777" w:rsidR="000A3904" w:rsidRDefault="000A3904" w:rsidP="0043454A">
            <w:pPr>
              <w:pStyle w:val="ListParagraph"/>
              <w:numPr>
                <w:ilvl w:val="0"/>
                <w:numId w:val="16"/>
              </w:numPr>
            </w:pPr>
            <w:r>
              <w:t xml:space="preserve">Review of November 12, 2020 meeting </w:t>
            </w:r>
          </w:p>
          <w:p w14:paraId="52E5AC4F" w14:textId="77777777" w:rsidR="000A3904" w:rsidRDefault="000A3904" w:rsidP="0043454A">
            <w:pPr>
              <w:pStyle w:val="ListParagraph"/>
              <w:numPr>
                <w:ilvl w:val="0"/>
                <w:numId w:val="16"/>
              </w:numPr>
            </w:pPr>
            <w:r>
              <w:t>Irene Schmidt (currently a delegate) will replace Allan Sauder</w:t>
            </w:r>
          </w:p>
          <w:p w14:paraId="50104364" w14:textId="5BD989CA" w:rsidR="000A3904" w:rsidRDefault="000A3904" w:rsidP="0043454A">
            <w:pPr>
              <w:pStyle w:val="ListParagraph"/>
              <w:numPr>
                <w:ilvl w:val="0"/>
                <w:numId w:val="16"/>
              </w:numPr>
            </w:pPr>
            <w:r>
              <w:t xml:space="preserve">John Shantz and Ken Frey have confirmed renewal of </w:t>
            </w:r>
            <w:r w:rsidR="00F554C5">
              <w:t>second</w:t>
            </w:r>
            <w:r>
              <w:t xml:space="preserve"> term in 2021 </w:t>
            </w:r>
          </w:p>
          <w:p w14:paraId="1AF6345D" w14:textId="77777777" w:rsidR="000A3904" w:rsidRDefault="000A3904" w:rsidP="0043454A">
            <w:pPr>
              <w:pStyle w:val="ListParagraph"/>
              <w:numPr>
                <w:ilvl w:val="0"/>
                <w:numId w:val="16"/>
              </w:numPr>
            </w:pPr>
            <w:r>
              <w:t xml:space="preserve">Bob Shantz will complete third term in 2021 </w:t>
            </w:r>
          </w:p>
          <w:p w14:paraId="72438FE0" w14:textId="77777777" w:rsidR="000A3904" w:rsidRDefault="000A3904" w:rsidP="000A3904"/>
          <w:p w14:paraId="24F37824" w14:textId="77777777" w:rsidR="000A3904" w:rsidRPr="00902647" w:rsidRDefault="000A3904" w:rsidP="000A3904">
            <w:pPr>
              <w:rPr>
                <w:b/>
              </w:rPr>
            </w:pPr>
            <w:r w:rsidRPr="00902647">
              <w:rPr>
                <w:b/>
              </w:rPr>
              <w:t>Finance Committee</w:t>
            </w:r>
          </w:p>
          <w:p w14:paraId="2B54C8FB" w14:textId="77777777" w:rsidR="000A3904" w:rsidRDefault="000A3904" w:rsidP="0043454A">
            <w:pPr>
              <w:pStyle w:val="ListParagraph"/>
              <w:numPr>
                <w:ilvl w:val="0"/>
                <w:numId w:val="17"/>
              </w:numPr>
            </w:pPr>
            <w:r>
              <w:t xml:space="preserve">Continuing to meet </w:t>
            </w:r>
          </w:p>
          <w:p w14:paraId="6EAF1F18" w14:textId="77777777" w:rsidR="000A3904" w:rsidRDefault="000A3904" w:rsidP="0043454A">
            <w:pPr>
              <w:pStyle w:val="ListParagraph"/>
              <w:numPr>
                <w:ilvl w:val="0"/>
                <w:numId w:val="17"/>
              </w:numPr>
            </w:pPr>
            <w:r>
              <w:t>Committee pleased with management of funds and return on investments (5% return)</w:t>
            </w:r>
          </w:p>
          <w:p w14:paraId="4F48DAB9" w14:textId="77777777" w:rsidR="000A3904" w:rsidRDefault="000A3904" w:rsidP="0043454A">
            <w:pPr>
              <w:pStyle w:val="ListParagraph"/>
              <w:numPr>
                <w:ilvl w:val="0"/>
                <w:numId w:val="17"/>
              </w:numPr>
            </w:pPr>
            <w:r>
              <w:t xml:space="preserve">Upcoming term deposits will be renewed in 14-month term GIC </w:t>
            </w:r>
          </w:p>
          <w:p w14:paraId="38FBC08D" w14:textId="77777777" w:rsidR="000A3904" w:rsidRDefault="000A3904" w:rsidP="0043454A">
            <w:pPr>
              <w:pStyle w:val="ListParagraph"/>
              <w:numPr>
                <w:ilvl w:val="0"/>
                <w:numId w:val="17"/>
              </w:numPr>
            </w:pPr>
            <w:r>
              <w:t xml:space="preserve">Discussion: develop process to remove signing authorities upon termination from organization </w:t>
            </w:r>
          </w:p>
          <w:p w14:paraId="2D16B6CB" w14:textId="77777777" w:rsidR="000A3904" w:rsidRPr="00B91B68" w:rsidRDefault="000A3904" w:rsidP="000A3904"/>
        </w:tc>
        <w:tc>
          <w:tcPr>
            <w:tcW w:w="1143" w:type="dxa"/>
            <w:gridSpan w:val="2"/>
          </w:tcPr>
          <w:p w14:paraId="5B6F4DDB" w14:textId="77777777" w:rsidR="000A3904" w:rsidRPr="001733E2" w:rsidRDefault="000A3904" w:rsidP="000A3904">
            <w:pPr>
              <w:rPr>
                <w:b/>
              </w:rPr>
            </w:pPr>
          </w:p>
        </w:tc>
      </w:tr>
      <w:tr w:rsidR="000A3904" w:rsidRPr="001733E2" w14:paraId="12B98402" w14:textId="77777777" w:rsidTr="000A3904">
        <w:tc>
          <w:tcPr>
            <w:tcW w:w="567" w:type="dxa"/>
          </w:tcPr>
          <w:p w14:paraId="2BF5875B" w14:textId="0F47B4AB" w:rsidR="000A3904" w:rsidRDefault="000A3904" w:rsidP="000A3904">
            <w:pPr>
              <w:jc w:val="right"/>
              <w:rPr>
                <w:b/>
              </w:rPr>
            </w:pPr>
            <w:r>
              <w:rPr>
                <w:b/>
              </w:rPr>
              <w:t>9.</w:t>
            </w:r>
          </w:p>
        </w:tc>
        <w:tc>
          <w:tcPr>
            <w:tcW w:w="7650" w:type="dxa"/>
          </w:tcPr>
          <w:p w14:paraId="055682BB" w14:textId="77777777" w:rsidR="000A3904" w:rsidRPr="005A66ED" w:rsidRDefault="000A3904" w:rsidP="000A3904">
            <w:pPr>
              <w:rPr>
                <w:b/>
              </w:rPr>
            </w:pPr>
            <w:r w:rsidRPr="005A66ED">
              <w:rPr>
                <w:b/>
              </w:rPr>
              <w:t>Lightening Round</w:t>
            </w:r>
          </w:p>
        </w:tc>
        <w:tc>
          <w:tcPr>
            <w:tcW w:w="1143" w:type="dxa"/>
            <w:gridSpan w:val="2"/>
          </w:tcPr>
          <w:p w14:paraId="62E1FD26" w14:textId="77777777" w:rsidR="000A3904" w:rsidRPr="001733E2" w:rsidRDefault="000A3904" w:rsidP="000A3904">
            <w:pPr>
              <w:rPr>
                <w:b/>
              </w:rPr>
            </w:pPr>
          </w:p>
        </w:tc>
      </w:tr>
      <w:tr w:rsidR="000A3904" w:rsidRPr="008D376D" w14:paraId="44FC2E19" w14:textId="77777777" w:rsidTr="000A3904">
        <w:tc>
          <w:tcPr>
            <w:tcW w:w="567" w:type="dxa"/>
          </w:tcPr>
          <w:p w14:paraId="7209F519" w14:textId="77777777" w:rsidR="000A3904" w:rsidRDefault="000A3904" w:rsidP="000A3904">
            <w:pPr>
              <w:jc w:val="right"/>
            </w:pPr>
          </w:p>
        </w:tc>
        <w:tc>
          <w:tcPr>
            <w:tcW w:w="8237" w:type="dxa"/>
            <w:gridSpan w:val="2"/>
          </w:tcPr>
          <w:p w14:paraId="030CBF04" w14:textId="77777777" w:rsidR="000A3904" w:rsidRDefault="000A3904" w:rsidP="000A3904">
            <w:pPr>
              <w:rPr>
                <w:rFonts w:cs="Arial"/>
              </w:rPr>
            </w:pPr>
            <w:r>
              <w:rPr>
                <w:rFonts w:cs="Arial"/>
              </w:rPr>
              <w:t xml:space="preserve">John Shantz: Acknowledge and thanks for developing online Christmas bazaar </w:t>
            </w:r>
          </w:p>
          <w:p w14:paraId="1B08A48B" w14:textId="77777777" w:rsidR="000A3904" w:rsidRDefault="000A3904" w:rsidP="000A3904">
            <w:pPr>
              <w:rPr>
                <w:rFonts w:cs="Arial"/>
              </w:rPr>
            </w:pPr>
            <w:r>
              <w:rPr>
                <w:rFonts w:cs="Arial"/>
              </w:rPr>
              <w:t xml:space="preserve">Ed Nowak: Appreciative of covid funding from government </w:t>
            </w:r>
          </w:p>
          <w:p w14:paraId="359D22CB" w14:textId="77777777" w:rsidR="000A3904" w:rsidRDefault="000A3904" w:rsidP="000A3904">
            <w:pPr>
              <w:rPr>
                <w:rFonts w:cs="Arial"/>
              </w:rPr>
            </w:pPr>
            <w:r>
              <w:rPr>
                <w:rFonts w:cs="Arial"/>
              </w:rPr>
              <w:t xml:space="preserve">Ruth Konrad: Disappointed about project announcement; pleased to focus on affordable housing project </w:t>
            </w:r>
          </w:p>
          <w:p w14:paraId="684C9C5C" w14:textId="77777777" w:rsidR="000A3904" w:rsidRPr="00104023" w:rsidRDefault="000A3904" w:rsidP="000A3904">
            <w:pPr>
              <w:rPr>
                <w:rFonts w:cs="Arial"/>
              </w:rPr>
            </w:pPr>
            <w:r w:rsidRPr="00104023">
              <w:rPr>
                <w:rFonts w:cs="Arial"/>
              </w:rPr>
              <w:t xml:space="preserve">Jennifer Krotz: </w:t>
            </w:r>
            <w:r>
              <w:rPr>
                <w:rFonts w:cs="Arial"/>
              </w:rPr>
              <w:t xml:space="preserve">Looking forward to participating in KW4 </w:t>
            </w:r>
          </w:p>
          <w:p w14:paraId="5E1774B9" w14:textId="77777777" w:rsidR="000A3904" w:rsidRDefault="000A3904" w:rsidP="000A3904">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Thank you for providing information for board meetings </w:t>
            </w:r>
          </w:p>
          <w:p w14:paraId="44E5CE59" w14:textId="77777777" w:rsidR="000A3904" w:rsidRDefault="000A3904" w:rsidP="000A3904">
            <w:pPr>
              <w:rPr>
                <w:rFonts w:cs="Arial"/>
              </w:rPr>
            </w:pPr>
            <w:r>
              <w:rPr>
                <w:rFonts w:cs="Arial"/>
              </w:rPr>
              <w:t>Ken Frey: To Marion, thinking of your family out west; congratulations to Parkwood on inspection result; and congratulations re: successful grant application</w:t>
            </w:r>
          </w:p>
          <w:p w14:paraId="3F2A10D0" w14:textId="77777777" w:rsidR="000A3904" w:rsidRDefault="000A3904" w:rsidP="000A3904">
            <w:pPr>
              <w:rPr>
                <w:rFonts w:cs="Arial"/>
              </w:rPr>
            </w:pPr>
            <w:r>
              <w:rPr>
                <w:rFonts w:cs="Arial"/>
              </w:rPr>
              <w:t xml:space="preserve">Nancy Mann: Concur with comments made by other Board members; look forward to hearing Christmas ideas  </w:t>
            </w:r>
          </w:p>
          <w:p w14:paraId="4BD3C54B" w14:textId="77777777" w:rsidR="000A3904" w:rsidRDefault="000A3904" w:rsidP="000A3904">
            <w:pPr>
              <w:rPr>
                <w:rFonts w:cs="Arial"/>
              </w:rPr>
            </w:pPr>
            <w:r>
              <w:rPr>
                <w:rFonts w:cs="Arial"/>
              </w:rPr>
              <w:t>Bob Shantz: Appreciate being part of the project at Parkwood</w:t>
            </w:r>
          </w:p>
          <w:p w14:paraId="16449DE6" w14:textId="77777777" w:rsidR="000A3904" w:rsidRDefault="000A3904" w:rsidP="000A3904">
            <w:pPr>
              <w:rPr>
                <w:rFonts w:cs="Arial"/>
              </w:rPr>
            </w:pPr>
            <w:r w:rsidRPr="00133F86">
              <w:rPr>
                <w:rFonts w:cs="Arial"/>
              </w:rPr>
              <w:t xml:space="preserve">Brent Martin: </w:t>
            </w:r>
            <w:r>
              <w:rPr>
                <w:rFonts w:cs="Arial"/>
              </w:rPr>
              <w:t xml:space="preserve">Excited to be in the new office; getting settled in </w:t>
            </w:r>
          </w:p>
          <w:p w14:paraId="616A3740" w14:textId="77777777" w:rsidR="000A3904" w:rsidRDefault="000A3904" w:rsidP="000A3904">
            <w:pPr>
              <w:rPr>
                <w:rFonts w:cs="Arial"/>
              </w:rPr>
            </w:pPr>
            <w:r w:rsidRPr="000932B9">
              <w:rPr>
                <w:rFonts w:cs="Arial"/>
              </w:rPr>
              <w:t xml:space="preserve">Elaine Shantz: </w:t>
            </w:r>
            <w:r>
              <w:rPr>
                <w:rFonts w:cs="Arial"/>
              </w:rPr>
              <w:t>Exciting to be in new office; appreciate being together again; thank you to Bob for reflection at the start of the meeting; teams continue to rise to the next challenge; commitment comes through over and over again</w:t>
            </w:r>
          </w:p>
          <w:p w14:paraId="42D68304" w14:textId="77777777" w:rsidR="000A3904" w:rsidRDefault="000A3904" w:rsidP="000A3904">
            <w:pPr>
              <w:rPr>
                <w:rFonts w:cs="Arial"/>
              </w:rPr>
            </w:pPr>
            <w:r>
              <w:rPr>
                <w:rFonts w:cs="Arial"/>
              </w:rPr>
              <w:lastRenderedPageBreak/>
              <w:t xml:space="preserve">Marion Good: Thank you to Elaine for leading the organization through these trying times; special thanks to Laura Gorman for initiating grant application; reflected on the Auditors General Report and the acknowledgement long term care has been through hard times; recognition covid continues to come in closer </w:t>
            </w:r>
          </w:p>
          <w:p w14:paraId="3A6D1874" w14:textId="77777777" w:rsidR="000A3904" w:rsidRPr="00FA67A6" w:rsidRDefault="000A3904" w:rsidP="000A3904">
            <w:pPr>
              <w:rPr>
                <w:rFonts w:cs="Arial"/>
              </w:rPr>
            </w:pPr>
          </w:p>
        </w:tc>
        <w:tc>
          <w:tcPr>
            <w:tcW w:w="556" w:type="dxa"/>
          </w:tcPr>
          <w:p w14:paraId="064FF87B" w14:textId="77777777" w:rsidR="000A3904" w:rsidRPr="008D376D" w:rsidRDefault="000A3904" w:rsidP="000A3904"/>
        </w:tc>
      </w:tr>
      <w:tr w:rsidR="000A3904" w:rsidRPr="008D376D" w14:paraId="6CD8D4A6" w14:textId="77777777" w:rsidTr="000A3904">
        <w:tc>
          <w:tcPr>
            <w:tcW w:w="567" w:type="dxa"/>
          </w:tcPr>
          <w:p w14:paraId="19813D64" w14:textId="66E513F9" w:rsidR="000A3904" w:rsidRPr="00E36A01" w:rsidRDefault="000A3904" w:rsidP="000A3904">
            <w:pPr>
              <w:jc w:val="right"/>
              <w:rPr>
                <w:b/>
              </w:rPr>
            </w:pPr>
            <w:r>
              <w:rPr>
                <w:b/>
              </w:rPr>
              <w:t>10.</w:t>
            </w:r>
          </w:p>
        </w:tc>
        <w:tc>
          <w:tcPr>
            <w:tcW w:w="7650" w:type="dxa"/>
          </w:tcPr>
          <w:p w14:paraId="0E1CE3AC" w14:textId="77777777" w:rsidR="000A3904" w:rsidRPr="00E36A01" w:rsidRDefault="000A3904" w:rsidP="000A3904">
            <w:pPr>
              <w:rPr>
                <w:b/>
              </w:rPr>
            </w:pPr>
            <w:r w:rsidRPr="00E36A01">
              <w:rPr>
                <w:b/>
              </w:rPr>
              <w:t xml:space="preserve">Motion to Adjourn </w:t>
            </w:r>
          </w:p>
          <w:p w14:paraId="0556F5C2" w14:textId="77777777" w:rsidR="000A3904" w:rsidRDefault="000A3904" w:rsidP="000A3904">
            <w:r w:rsidRPr="00B74041">
              <w:t>Motion to adjourn meeting at</w:t>
            </w:r>
            <w:r>
              <w:t xml:space="preserve"> 9:03 p.m.</w:t>
            </w:r>
            <w:r w:rsidRPr="00B74041">
              <w:t xml:space="preserve"> </w:t>
            </w:r>
          </w:p>
          <w:p w14:paraId="741ED6C2" w14:textId="77777777" w:rsidR="000A3904" w:rsidRDefault="000A3904" w:rsidP="000A3904">
            <w:r>
              <w:t>M</w:t>
            </w:r>
            <w:r w:rsidRPr="00B74041">
              <w:t>ade by</w:t>
            </w:r>
            <w:r>
              <w:t>:</w:t>
            </w:r>
            <w:r w:rsidRPr="00B74041">
              <w:t xml:space="preserve"> </w:t>
            </w:r>
            <w:r>
              <w:t>Jennifer Krotz</w:t>
            </w:r>
          </w:p>
          <w:p w14:paraId="5E21D506" w14:textId="77777777" w:rsidR="000A3904" w:rsidRDefault="000A3904" w:rsidP="000A3904">
            <w:r w:rsidRPr="00B74041">
              <w:t>Seconded by</w:t>
            </w:r>
            <w:r>
              <w:t xml:space="preserve">: Nancy Mann </w:t>
            </w:r>
          </w:p>
          <w:p w14:paraId="52F62D75" w14:textId="77777777" w:rsidR="000A3904" w:rsidRDefault="000A3904" w:rsidP="000A3904"/>
        </w:tc>
        <w:tc>
          <w:tcPr>
            <w:tcW w:w="1143" w:type="dxa"/>
            <w:gridSpan w:val="2"/>
          </w:tcPr>
          <w:p w14:paraId="493AB905" w14:textId="77777777" w:rsidR="000A3904" w:rsidRPr="008D376D" w:rsidRDefault="000A3904" w:rsidP="000A3904">
            <w:r>
              <w:t>Carried</w:t>
            </w:r>
          </w:p>
        </w:tc>
      </w:tr>
    </w:tbl>
    <w:tbl>
      <w:tblPr>
        <w:tblW w:w="9464" w:type="dxa"/>
        <w:tblLook w:val="04A0" w:firstRow="1" w:lastRow="0" w:firstColumn="1" w:lastColumn="0" w:noHBand="0" w:noVBand="1"/>
      </w:tblPr>
      <w:tblGrid>
        <w:gridCol w:w="489"/>
        <w:gridCol w:w="4129"/>
        <w:gridCol w:w="4846"/>
      </w:tblGrid>
      <w:tr w:rsidR="000A3904" w:rsidRPr="00583D5E" w14:paraId="143354D9" w14:textId="77777777" w:rsidTr="000A3904">
        <w:tc>
          <w:tcPr>
            <w:tcW w:w="9464" w:type="dxa"/>
            <w:gridSpan w:val="3"/>
            <w:shd w:val="clear" w:color="auto" w:fill="auto"/>
          </w:tcPr>
          <w:p w14:paraId="5562CA5B" w14:textId="77777777" w:rsidR="000A3904" w:rsidRDefault="000A3904" w:rsidP="000A3904">
            <w:pPr>
              <w:pStyle w:val="NoSpacing"/>
              <w:rPr>
                <w:b/>
                <w:bCs/>
              </w:rPr>
            </w:pPr>
          </w:p>
          <w:p w14:paraId="49F9EE2F" w14:textId="77777777" w:rsidR="000A3904" w:rsidRPr="00583D5E" w:rsidRDefault="000A3904" w:rsidP="000A3904">
            <w:pPr>
              <w:pStyle w:val="NoSpacing"/>
              <w:rPr>
                <w:rFonts w:cs="Arial"/>
              </w:rPr>
            </w:pPr>
          </w:p>
        </w:tc>
      </w:tr>
      <w:tr w:rsidR="000A3904" w:rsidRPr="00583D5E" w14:paraId="1E942F76" w14:textId="77777777" w:rsidTr="000A3904">
        <w:tc>
          <w:tcPr>
            <w:tcW w:w="9464" w:type="dxa"/>
            <w:gridSpan w:val="3"/>
            <w:shd w:val="clear" w:color="auto" w:fill="auto"/>
          </w:tcPr>
          <w:p w14:paraId="104ABF29" w14:textId="77777777" w:rsidR="000A3904" w:rsidRPr="00B379DD" w:rsidRDefault="000A3904" w:rsidP="000A3904">
            <w:pPr>
              <w:pStyle w:val="NoSpacing"/>
              <w:spacing w:line="259" w:lineRule="auto"/>
              <w:rPr>
                <w:rFonts w:cs="Arial"/>
                <w:b/>
              </w:rPr>
            </w:pPr>
            <w:r>
              <w:rPr>
                <w:rFonts w:cs="Arial"/>
                <w:b/>
              </w:rPr>
              <w:t xml:space="preserve">2021 Dates to Remember </w:t>
            </w:r>
          </w:p>
        </w:tc>
      </w:tr>
      <w:tr w:rsidR="000A3904" w:rsidRPr="00583D5E" w14:paraId="4B3574CA" w14:textId="77777777" w:rsidTr="000A3904">
        <w:tc>
          <w:tcPr>
            <w:tcW w:w="489" w:type="dxa"/>
            <w:shd w:val="clear" w:color="auto" w:fill="auto"/>
          </w:tcPr>
          <w:p w14:paraId="35ED71BF" w14:textId="77777777" w:rsidR="000A3904" w:rsidRPr="00583D5E" w:rsidRDefault="000A3904" w:rsidP="000A3904">
            <w:pPr>
              <w:pStyle w:val="NoSpacing"/>
              <w:rPr>
                <w:rFonts w:cs="Arial"/>
                <w:sz w:val="24"/>
                <w:szCs w:val="24"/>
              </w:rPr>
            </w:pPr>
          </w:p>
        </w:tc>
        <w:tc>
          <w:tcPr>
            <w:tcW w:w="4129" w:type="dxa"/>
            <w:shd w:val="clear" w:color="auto" w:fill="auto"/>
          </w:tcPr>
          <w:p w14:paraId="713188D8" w14:textId="77777777" w:rsidR="000A3904" w:rsidRDefault="000A3904" w:rsidP="000A3904">
            <w:pPr>
              <w:pStyle w:val="ListParagraph"/>
              <w:spacing w:after="0" w:line="276" w:lineRule="auto"/>
              <w:ind w:left="0"/>
              <w:rPr>
                <w:b/>
              </w:rPr>
            </w:pPr>
            <w:r>
              <w:rPr>
                <w:b/>
              </w:rPr>
              <w:t>Saturday, January 23</w:t>
            </w:r>
            <w:r w:rsidRPr="00FC2E73">
              <w:rPr>
                <w:b/>
                <w:vertAlign w:val="superscript"/>
              </w:rPr>
              <w:t>rd</w:t>
            </w:r>
            <w:r>
              <w:rPr>
                <w:b/>
              </w:rPr>
              <w:t>, 2021</w:t>
            </w:r>
          </w:p>
          <w:p w14:paraId="145BCC38" w14:textId="77777777" w:rsidR="000A3904" w:rsidRDefault="000A3904" w:rsidP="000A3904">
            <w:pPr>
              <w:pStyle w:val="ListParagraph"/>
              <w:spacing w:after="0" w:line="276" w:lineRule="auto"/>
              <w:ind w:left="0"/>
              <w:rPr>
                <w:b/>
              </w:rPr>
            </w:pPr>
            <w:r>
              <w:rPr>
                <w:b/>
              </w:rPr>
              <w:t>Thursday, January 28</w:t>
            </w:r>
            <w:r w:rsidRPr="00B379DD">
              <w:rPr>
                <w:b/>
                <w:vertAlign w:val="superscript"/>
              </w:rPr>
              <w:t>th</w:t>
            </w:r>
            <w:r>
              <w:rPr>
                <w:b/>
              </w:rPr>
              <w:t>, 2021</w:t>
            </w:r>
          </w:p>
          <w:p w14:paraId="20B63CAA" w14:textId="77777777" w:rsidR="000A3904" w:rsidRDefault="000A3904" w:rsidP="000A3904">
            <w:pPr>
              <w:pStyle w:val="ListParagraph"/>
              <w:spacing w:after="0" w:line="276" w:lineRule="auto"/>
              <w:ind w:left="0"/>
              <w:rPr>
                <w:b/>
              </w:rPr>
            </w:pPr>
            <w:r>
              <w:rPr>
                <w:b/>
              </w:rPr>
              <w:t>Thursday, February 25</w:t>
            </w:r>
            <w:r w:rsidRPr="00B379DD">
              <w:rPr>
                <w:b/>
                <w:vertAlign w:val="superscript"/>
              </w:rPr>
              <w:t>th</w:t>
            </w:r>
            <w:r>
              <w:rPr>
                <w:b/>
              </w:rPr>
              <w:t>, 2021</w:t>
            </w:r>
          </w:p>
          <w:p w14:paraId="0A4201B4" w14:textId="77777777" w:rsidR="000A3904" w:rsidRDefault="000A3904" w:rsidP="000A3904">
            <w:pPr>
              <w:pStyle w:val="ListParagraph"/>
              <w:spacing w:after="0" w:line="276" w:lineRule="auto"/>
              <w:ind w:left="0"/>
              <w:rPr>
                <w:b/>
              </w:rPr>
            </w:pPr>
            <w:r>
              <w:rPr>
                <w:b/>
              </w:rPr>
              <w:t>Thursday, March 25</w:t>
            </w:r>
            <w:r w:rsidRPr="00B379DD">
              <w:rPr>
                <w:b/>
                <w:vertAlign w:val="superscript"/>
              </w:rPr>
              <w:t>th</w:t>
            </w:r>
            <w:r>
              <w:rPr>
                <w:b/>
              </w:rPr>
              <w:t>, 2021</w:t>
            </w:r>
          </w:p>
          <w:p w14:paraId="214815DB" w14:textId="77777777" w:rsidR="000A3904" w:rsidRDefault="000A3904" w:rsidP="000A3904">
            <w:pPr>
              <w:pStyle w:val="ListParagraph"/>
              <w:spacing w:after="0" w:line="276" w:lineRule="auto"/>
              <w:ind w:left="0"/>
              <w:rPr>
                <w:b/>
              </w:rPr>
            </w:pPr>
            <w:r>
              <w:rPr>
                <w:b/>
              </w:rPr>
              <w:t>Thursday, April 22</w:t>
            </w:r>
            <w:r w:rsidRPr="00B379DD">
              <w:rPr>
                <w:b/>
                <w:vertAlign w:val="superscript"/>
              </w:rPr>
              <w:t>nd</w:t>
            </w:r>
            <w:r>
              <w:rPr>
                <w:b/>
              </w:rPr>
              <w:t>, 2021</w:t>
            </w:r>
          </w:p>
          <w:p w14:paraId="657B46A0" w14:textId="77777777" w:rsidR="000A3904" w:rsidRDefault="000A3904" w:rsidP="000A3904">
            <w:pPr>
              <w:pStyle w:val="ListParagraph"/>
              <w:spacing w:after="0" w:line="276" w:lineRule="auto"/>
              <w:ind w:left="0"/>
              <w:rPr>
                <w:b/>
              </w:rPr>
            </w:pPr>
            <w:r>
              <w:rPr>
                <w:b/>
              </w:rPr>
              <w:t>Thursday, May 27</w:t>
            </w:r>
            <w:r w:rsidRPr="00B379DD">
              <w:rPr>
                <w:b/>
                <w:vertAlign w:val="superscript"/>
              </w:rPr>
              <w:t>th</w:t>
            </w:r>
            <w:r>
              <w:rPr>
                <w:b/>
              </w:rPr>
              <w:t>, 2021</w:t>
            </w:r>
          </w:p>
          <w:p w14:paraId="455160AF" w14:textId="77777777" w:rsidR="000A3904" w:rsidRDefault="000A3904" w:rsidP="000A3904">
            <w:pPr>
              <w:pStyle w:val="ListParagraph"/>
              <w:spacing w:after="0" w:line="276" w:lineRule="auto"/>
              <w:ind w:left="0"/>
              <w:rPr>
                <w:b/>
              </w:rPr>
            </w:pPr>
            <w:r>
              <w:rPr>
                <w:b/>
              </w:rPr>
              <w:t xml:space="preserve">June </w:t>
            </w:r>
          </w:p>
          <w:p w14:paraId="5DF6FD61" w14:textId="77777777" w:rsidR="000A3904" w:rsidRDefault="000A3904" w:rsidP="000A3904">
            <w:pPr>
              <w:pStyle w:val="ListParagraph"/>
              <w:spacing w:after="0" w:line="276" w:lineRule="auto"/>
              <w:ind w:left="0"/>
              <w:rPr>
                <w:b/>
              </w:rPr>
            </w:pPr>
            <w:r>
              <w:rPr>
                <w:b/>
              </w:rPr>
              <w:t>Thursday, June 24</w:t>
            </w:r>
            <w:r w:rsidRPr="00B379DD">
              <w:rPr>
                <w:b/>
                <w:vertAlign w:val="superscript"/>
              </w:rPr>
              <w:t>th</w:t>
            </w:r>
            <w:r>
              <w:rPr>
                <w:b/>
              </w:rPr>
              <w:t>, 2021</w:t>
            </w:r>
          </w:p>
          <w:p w14:paraId="676349FA" w14:textId="77777777" w:rsidR="000A3904" w:rsidRDefault="000A3904" w:rsidP="000A3904">
            <w:pPr>
              <w:pStyle w:val="ListParagraph"/>
              <w:spacing w:after="0" w:line="276" w:lineRule="auto"/>
              <w:ind w:left="0"/>
              <w:rPr>
                <w:b/>
              </w:rPr>
            </w:pPr>
            <w:r>
              <w:rPr>
                <w:b/>
              </w:rPr>
              <w:t>Thursday, September 23</w:t>
            </w:r>
            <w:r w:rsidRPr="000E32C6">
              <w:rPr>
                <w:b/>
                <w:vertAlign w:val="superscript"/>
              </w:rPr>
              <w:t>rd</w:t>
            </w:r>
            <w:r>
              <w:rPr>
                <w:b/>
              </w:rPr>
              <w:t>, 2021</w:t>
            </w:r>
          </w:p>
          <w:p w14:paraId="6719F08E" w14:textId="77777777" w:rsidR="000A3904" w:rsidRDefault="000A3904" w:rsidP="000A3904">
            <w:pPr>
              <w:pStyle w:val="ListParagraph"/>
              <w:spacing w:after="0" w:line="276" w:lineRule="auto"/>
              <w:ind w:left="0"/>
              <w:rPr>
                <w:b/>
              </w:rPr>
            </w:pPr>
            <w:r>
              <w:rPr>
                <w:b/>
              </w:rPr>
              <w:t>Thursday, October 28</w:t>
            </w:r>
            <w:r w:rsidRPr="000E32C6">
              <w:rPr>
                <w:b/>
                <w:vertAlign w:val="superscript"/>
              </w:rPr>
              <w:t>th</w:t>
            </w:r>
            <w:r>
              <w:rPr>
                <w:b/>
              </w:rPr>
              <w:t>, 2021</w:t>
            </w:r>
          </w:p>
          <w:p w14:paraId="692E77A3" w14:textId="77777777" w:rsidR="000A3904" w:rsidRDefault="000A3904" w:rsidP="000A3904">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36B09250" w14:textId="77777777" w:rsidR="000A3904" w:rsidRDefault="000A3904" w:rsidP="000A3904">
            <w:pPr>
              <w:pStyle w:val="NoSpacing"/>
              <w:spacing w:line="276" w:lineRule="auto"/>
              <w:rPr>
                <w:rFonts w:cs="Arial"/>
              </w:rPr>
            </w:pPr>
            <w:r>
              <w:rPr>
                <w:rFonts w:cs="Arial"/>
              </w:rPr>
              <w:t>Board Retreat</w:t>
            </w:r>
          </w:p>
          <w:p w14:paraId="2EE9E8B2" w14:textId="77777777" w:rsidR="000A3904" w:rsidRDefault="000A3904" w:rsidP="000A3904">
            <w:pPr>
              <w:pStyle w:val="NoSpacing"/>
              <w:spacing w:line="276" w:lineRule="auto"/>
              <w:rPr>
                <w:rFonts w:cs="Arial"/>
              </w:rPr>
            </w:pPr>
            <w:r>
              <w:rPr>
                <w:rFonts w:cs="Arial"/>
              </w:rPr>
              <w:t>Board Meeting</w:t>
            </w:r>
          </w:p>
          <w:p w14:paraId="5E90C223" w14:textId="77777777" w:rsidR="000A3904" w:rsidRDefault="000A3904" w:rsidP="000A3904">
            <w:pPr>
              <w:pStyle w:val="NoSpacing"/>
              <w:spacing w:line="276" w:lineRule="auto"/>
              <w:rPr>
                <w:rFonts w:cs="Arial"/>
              </w:rPr>
            </w:pPr>
            <w:r>
              <w:rPr>
                <w:rFonts w:cs="Arial"/>
              </w:rPr>
              <w:t>Board Meeting</w:t>
            </w:r>
          </w:p>
          <w:p w14:paraId="7274B1DF" w14:textId="77777777" w:rsidR="000A3904" w:rsidRDefault="000A3904" w:rsidP="000A3904">
            <w:pPr>
              <w:pStyle w:val="NoSpacing"/>
              <w:spacing w:line="276" w:lineRule="auto"/>
              <w:rPr>
                <w:rFonts w:cs="Arial"/>
              </w:rPr>
            </w:pPr>
            <w:r>
              <w:rPr>
                <w:rFonts w:cs="Arial"/>
              </w:rPr>
              <w:t>Board Meeting</w:t>
            </w:r>
          </w:p>
          <w:p w14:paraId="01D8AD34" w14:textId="77777777" w:rsidR="000A3904" w:rsidRDefault="000A3904" w:rsidP="000A3904">
            <w:pPr>
              <w:pStyle w:val="NoSpacing"/>
              <w:spacing w:line="276" w:lineRule="auto"/>
              <w:rPr>
                <w:rFonts w:cs="Arial"/>
              </w:rPr>
            </w:pPr>
            <w:r>
              <w:rPr>
                <w:rFonts w:cs="Arial"/>
              </w:rPr>
              <w:t>Board Meeting</w:t>
            </w:r>
          </w:p>
          <w:p w14:paraId="70795AA9" w14:textId="77777777" w:rsidR="000A3904" w:rsidRDefault="000A3904" w:rsidP="000A3904">
            <w:pPr>
              <w:pStyle w:val="NoSpacing"/>
              <w:spacing w:line="276" w:lineRule="auto"/>
              <w:rPr>
                <w:rFonts w:cs="Arial"/>
              </w:rPr>
            </w:pPr>
            <w:r>
              <w:rPr>
                <w:rFonts w:cs="Arial"/>
              </w:rPr>
              <w:t>Board Meeting</w:t>
            </w:r>
          </w:p>
          <w:p w14:paraId="7A97FD21" w14:textId="77777777" w:rsidR="000A3904" w:rsidRDefault="000A3904" w:rsidP="000A3904">
            <w:pPr>
              <w:pStyle w:val="NoSpacing"/>
              <w:spacing w:line="276" w:lineRule="auto"/>
              <w:rPr>
                <w:rFonts w:cs="Arial"/>
              </w:rPr>
            </w:pPr>
            <w:r>
              <w:rPr>
                <w:rFonts w:cs="Arial"/>
              </w:rPr>
              <w:t>Annual General Meeting</w:t>
            </w:r>
          </w:p>
          <w:p w14:paraId="33D6D5F2" w14:textId="77777777" w:rsidR="000A3904" w:rsidRDefault="000A3904" w:rsidP="000A3904">
            <w:pPr>
              <w:pStyle w:val="NoSpacing"/>
              <w:spacing w:line="276" w:lineRule="auto"/>
              <w:rPr>
                <w:rFonts w:cs="Arial"/>
              </w:rPr>
            </w:pPr>
            <w:r>
              <w:rPr>
                <w:rFonts w:cs="Arial"/>
              </w:rPr>
              <w:t>Board Meeting</w:t>
            </w:r>
          </w:p>
          <w:p w14:paraId="53DA8199" w14:textId="77777777" w:rsidR="000A3904" w:rsidRDefault="000A3904" w:rsidP="000A3904">
            <w:pPr>
              <w:pStyle w:val="NoSpacing"/>
              <w:spacing w:line="276" w:lineRule="auto"/>
              <w:rPr>
                <w:rFonts w:cs="Arial"/>
              </w:rPr>
            </w:pPr>
            <w:r>
              <w:rPr>
                <w:rFonts w:cs="Arial"/>
              </w:rPr>
              <w:t>Board Meeting</w:t>
            </w:r>
          </w:p>
          <w:p w14:paraId="00AABEE0" w14:textId="77777777" w:rsidR="000A3904" w:rsidRDefault="000A3904" w:rsidP="000A3904">
            <w:pPr>
              <w:pStyle w:val="NoSpacing"/>
              <w:spacing w:line="276" w:lineRule="auto"/>
              <w:rPr>
                <w:rFonts w:cs="Arial"/>
              </w:rPr>
            </w:pPr>
            <w:r>
              <w:rPr>
                <w:rFonts w:cs="Arial"/>
              </w:rPr>
              <w:t>Board Meeting</w:t>
            </w:r>
          </w:p>
          <w:p w14:paraId="31694741" w14:textId="77777777" w:rsidR="000A3904" w:rsidRDefault="000A3904" w:rsidP="000A3904">
            <w:pPr>
              <w:pStyle w:val="NoSpacing"/>
              <w:spacing w:line="276" w:lineRule="auto"/>
              <w:rPr>
                <w:rFonts w:cs="Arial"/>
              </w:rPr>
            </w:pPr>
            <w:r>
              <w:rPr>
                <w:rFonts w:cs="Arial"/>
              </w:rPr>
              <w:t>Board Meeting</w:t>
            </w:r>
          </w:p>
          <w:p w14:paraId="2EDF6514" w14:textId="77777777" w:rsidR="000A3904" w:rsidRPr="000E32C6" w:rsidRDefault="000A3904" w:rsidP="000A3904">
            <w:pPr>
              <w:pStyle w:val="NoSpacing"/>
              <w:spacing w:line="259" w:lineRule="auto"/>
              <w:rPr>
                <w:rFonts w:cs="Arial"/>
                <w:b/>
              </w:rPr>
            </w:pPr>
          </w:p>
        </w:tc>
      </w:tr>
      <w:tr w:rsidR="000A3904" w:rsidRPr="00583D5E" w14:paraId="55985E64" w14:textId="77777777" w:rsidTr="000A3904">
        <w:tc>
          <w:tcPr>
            <w:tcW w:w="489" w:type="dxa"/>
            <w:shd w:val="clear" w:color="auto" w:fill="auto"/>
          </w:tcPr>
          <w:p w14:paraId="5CCE3446" w14:textId="77777777" w:rsidR="000A3904" w:rsidRPr="00583D5E" w:rsidRDefault="000A3904" w:rsidP="000A3904">
            <w:pPr>
              <w:pStyle w:val="NoSpacing"/>
              <w:rPr>
                <w:rFonts w:cs="Arial"/>
                <w:sz w:val="24"/>
                <w:szCs w:val="24"/>
              </w:rPr>
            </w:pPr>
          </w:p>
        </w:tc>
        <w:tc>
          <w:tcPr>
            <w:tcW w:w="4129" w:type="dxa"/>
            <w:shd w:val="clear" w:color="auto" w:fill="auto"/>
          </w:tcPr>
          <w:p w14:paraId="6DB83D24" w14:textId="77777777" w:rsidR="000A3904" w:rsidRDefault="000A3904" w:rsidP="000A3904">
            <w:pPr>
              <w:pStyle w:val="ListParagraph"/>
              <w:spacing w:after="0" w:line="276" w:lineRule="auto"/>
              <w:ind w:left="0"/>
              <w:rPr>
                <w:b/>
              </w:rPr>
            </w:pPr>
          </w:p>
        </w:tc>
        <w:tc>
          <w:tcPr>
            <w:tcW w:w="4846" w:type="dxa"/>
            <w:shd w:val="clear" w:color="auto" w:fill="auto"/>
          </w:tcPr>
          <w:p w14:paraId="500E7481" w14:textId="77777777" w:rsidR="000A3904" w:rsidRDefault="000A3904" w:rsidP="000A3904">
            <w:pPr>
              <w:pStyle w:val="NoSpacing"/>
              <w:spacing w:line="259" w:lineRule="auto"/>
              <w:rPr>
                <w:rFonts w:cs="Arial"/>
              </w:rPr>
            </w:pPr>
          </w:p>
        </w:tc>
      </w:tr>
    </w:tbl>
    <w:p w14:paraId="516A00E3" w14:textId="77777777" w:rsidR="000A3904" w:rsidRDefault="000A3904" w:rsidP="000A3904">
      <w:pPr>
        <w:spacing w:after="0"/>
      </w:pPr>
    </w:p>
    <w:p w14:paraId="6AB0E725" w14:textId="77777777" w:rsidR="000A3904" w:rsidRDefault="000A3904" w:rsidP="000A3904">
      <w:pPr>
        <w:spacing w:after="0"/>
      </w:pPr>
      <w:r>
        <w:t>CEO in Camera</w:t>
      </w:r>
    </w:p>
    <w:p w14:paraId="08EDE14D" w14:textId="736410BA" w:rsidR="000A3904" w:rsidRDefault="000A3904" w:rsidP="000A3904">
      <w:pPr>
        <w:spacing w:after="0"/>
      </w:pPr>
      <w:r>
        <w:t>Board in Camera</w:t>
      </w:r>
    </w:p>
    <w:p w14:paraId="60E2A475" w14:textId="71CC0421" w:rsidR="0043454A" w:rsidRDefault="0043454A">
      <w:r>
        <w:br w:type="page"/>
      </w:r>
    </w:p>
    <w:p w14:paraId="0A1C0C01" w14:textId="77777777" w:rsidR="0043454A" w:rsidRPr="00946E17" w:rsidRDefault="0043454A" w:rsidP="0043454A">
      <w:pPr>
        <w:pStyle w:val="Heading1"/>
        <w:spacing w:before="80" w:beforeAutospacing="0" w:after="80" w:afterAutospacing="0"/>
        <w:jc w:val="center"/>
        <w:rPr>
          <w:sz w:val="24"/>
          <w:szCs w:val="24"/>
        </w:rPr>
      </w:pPr>
      <w:r w:rsidRPr="00946E17">
        <w:rPr>
          <w:sz w:val="24"/>
          <w:szCs w:val="24"/>
        </w:rPr>
        <w:lastRenderedPageBreak/>
        <w:t>PARKWOOD MENNONITE HOME</w:t>
      </w:r>
    </w:p>
    <w:p w14:paraId="7105305E" w14:textId="77777777" w:rsidR="0043454A" w:rsidRPr="00946E17" w:rsidRDefault="0043454A" w:rsidP="0043454A">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265</w:t>
      </w:r>
    </w:p>
    <w:p w14:paraId="6F1D7437" w14:textId="77777777" w:rsidR="0043454A" w:rsidRDefault="0043454A" w:rsidP="0043454A">
      <w:pPr>
        <w:pStyle w:val="Heading1"/>
        <w:spacing w:before="80" w:beforeAutospacing="0" w:after="80" w:afterAutospacing="0"/>
        <w:jc w:val="center"/>
        <w:rPr>
          <w:sz w:val="24"/>
          <w:szCs w:val="24"/>
        </w:rPr>
      </w:pPr>
      <w:r>
        <w:rPr>
          <w:sz w:val="24"/>
          <w:szCs w:val="24"/>
        </w:rPr>
        <w:t>Tuesday, December 8th, 2020</w:t>
      </w:r>
    </w:p>
    <w:p w14:paraId="58005BBD" w14:textId="77777777" w:rsidR="0043454A" w:rsidRPr="00946E17" w:rsidRDefault="0043454A" w:rsidP="0043454A">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43454A" w:rsidRPr="000D52FB" w14:paraId="39C19581" w14:textId="77777777" w:rsidTr="005D5D2A">
        <w:tc>
          <w:tcPr>
            <w:tcW w:w="2547" w:type="dxa"/>
            <w:shd w:val="clear" w:color="auto" w:fill="auto"/>
          </w:tcPr>
          <w:p w14:paraId="20CC41F2" w14:textId="77777777" w:rsidR="0043454A" w:rsidRDefault="0043454A" w:rsidP="005D5D2A">
            <w:pPr>
              <w:spacing w:after="0"/>
              <w:ind w:right="744"/>
              <w:contextualSpacing/>
              <w:rPr>
                <w:rFonts w:cs="Arial"/>
                <w:b/>
              </w:rPr>
            </w:pPr>
            <w:r w:rsidRPr="000D52FB">
              <w:rPr>
                <w:rFonts w:cs="Arial"/>
                <w:b/>
              </w:rPr>
              <w:t>Present:</w:t>
            </w:r>
          </w:p>
          <w:p w14:paraId="570AA40C" w14:textId="77777777" w:rsidR="0043454A" w:rsidRPr="00667E70" w:rsidRDefault="0043454A" w:rsidP="005D5D2A">
            <w:pPr>
              <w:spacing w:after="0"/>
              <w:ind w:right="744"/>
              <w:contextualSpacing/>
              <w:rPr>
                <w:rFonts w:cs="Arial"/>
              </w:rPr>
            </w:pPr>
            <w:r w:rsidRPr="00667E70">
              <w:rPr>
                <w:rFonts w:cs="Arial"/>
              </w:rPr>
              <w:t>(electronically)</w:t>
            </w:r>
          </w:p>
        </w:tc>
        <w:tc>
          <w:tcPr>
            <w:tcW w:w="3221" w:type="dxa"/>
            <w:shd w:val="clear" w:color="auto" w:fill="auto"/>
          </w:tcPr>
          <w:p w14:paraId="4E4456F8" w14:textId="77777777" w:rsidR="0043454A" w:rsidRDefault="0043454A" w:rsidP="005D5D2A">
            <w:pPr>
              <w:tabs>
                <w:tab w:val="left" w:pos="567"/>
                <w:tab w:val="left" w:pos="709"/>
                <w:tab w:val="left" w:pos="851"/>
              </w:tabs>
              <w:spacing w:after="0"/>
              <w:contextualSpacing/>
              <w:rPr>
                <w:rFonts w:cs="Arial"/>
                <w:bCs/>
              </w:rPr>
            </w:pPr>
            <w:r w:rsidRPr="000D52FB">
              <w:rPr>
                <w:rFonts w:cs="Arial"/>
                <w:bCs/>
              </w:rPr>
              <w:t>Marion Good (Chair)</w:t>
            </w:r>
          </w:p>
          <w:p w14:paraId="2EC9568A" w14:textId="77777777" w:rsidR="0043454A" w:rsidRPr="00773C00" w:rsidRDefault="0043454A" w:rsidP="005D5D2A">
            <w:pPr>
              <w:tabs>
                <w:tab w:val="left" w:pos="567"/>
                <w:tab w:val="left" w:pos="709"/>
                <w:tab w:val="left" w:pos="851"/>
              </w:tabs>
              <w:spacing w:after="0"/>
              <w:contextualSpacing/>
              <w:rPr>
                <w:rFonts w:cs="Arial"/>
                <w:bCs/>
              </w:rPr>
            </w:pPr>
            <w:r w:rsidRPr="00773C00">
              <w:rPr>
                <w:rFonts w:cs="Arial"/>
                <w:bCs/>
              </w:rPr>
              <w:t>Jennifer Krotz (Secretary)</w:t>
            </w:r>
          </w:p>
          <w:p w14:paraId="7D09BBEE" w14:textId="77777777" w:rsidR="0043454A" w:rsidRPr="000D52FB" w:rsidRDefault="0043454A" w:rsidP="005D5D2A">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797B8475" w14:textId="77777777" w:rsidR="0043454A" w:rsidRDefault="0043454A" w:rsidP="005D5D2A">
            <w:pPr>
              <w:tabs>
                <w:tab w:val="left" w:pos="567"/>
                <w:tab w:val="left" w:pos="709"/>
                <w:tab w:val="left" w:pos="851"/>
              </w:tabs>
              <w:spacing w:after="0"/>
              <w:contextualSpacing/>
              <w:rPr>
                <w:rFonts w:cs="Arial"/>
                <w:bCs/>
              </w:rPr>
            </w:pPr>
            <w:r>
              <w:rPr>
                <w:rFonts w:cs="Arial"/>
                <w:bCs/>
              </w:rPr>
              <w:t>Bob Shantz (Vice-Chair)</w:t>
            </w:r>
          </w:p>
          <w:p w14:paraId="12956508" w14:textId="77777777" w:rsidR="0043454A" w:rsidRPr="000D52FB" w:rsidRDefault="0043454A" w:rsidP="005D5D2A">
            <w:pPr>
              <w:tabs>
                <w:tab w:val="left" w:pos="567"/>
                <w:tab w:val="left" w:pos="709"/>
                <w:tab w:val="left" w:pos="851"/>
              </w:tabs>
              <w:spacing w:after="0"/>
              <w:contextualSpacing/>
              <w:rPr>
                <w:rFonts w:cs="Arial"/>
                <w:bCs/>
              </w:rPr>
            </w:pPr>
          </w:p>
        </w:tc>
        <w:tc>
          <w:tcPr>
            <w:tcW w:w="3592" w:type="dxa"/>
            <w:shd w:val="clear" w:color="auto" w:fill="auto"/>
          </w:tcPr>
          <w:p w14:paraId="0851A65F" w14:textId="77777777" w:rsidR="0043454A" w:rsidRDefault="0043454A" w:rsidP="005D5D2A">
            <w:pPr>
              <w:tabs>
                <w:tab w:val="left" w:pos="567"/>
                <w:tab w:val="left" w:pos="709"/>
                <w:tab w:val="left" w:pos="851"/>
              </w:tabs>
              <w:spacing w:after="0"/>
              <w:contextualSpacing/>
              <w:rPr>
                <w:rFonts w:cs="Arial"/>
                <w:bCs/>
              </w:rPr>
            </w:pPr>
            <w:r>
              <w:rPr>
                <w:rFonts w:cs="Arial"/>
                <w:bCs/>
              </w:rPr>
              <w:t>Ken Frey</w:t>
            </w:r>
          </w:p>
          <w:p w14:paraId="3F684269" w14:textId="77777777" w:rsidR="0043454A" w:rsidRDefault="0043454A" w:rsidP="005D5D2A">
            <w:pPr>
              <w:tabs>
                <w:tab w:val="left" w:pos="567"/>
                <w:tab w:val="left" w:pos="709"/>
                <w:tab w:val="left" w:pos="851"/>
              </w:tabs>
              <w:spacing w:after="0"/>
              <w:contextualSpacing/>
              <w:rPr>
                <w:rFonts w:cs="Arial"/>
                <w:bCs/>
              </w:rPr>
            </w:pPr>
            <w:r w:rsidRPr="000D52FB">
              <w:rPr>
                <w:rFonts w:cs="Arial"/>
                <w:bCs/>
              </w:rPr>
              <w:t xml:space="preserve">Nancy Mann </w:t>
            </w:r>
          </w:p>
          <w:p w14:paraId="1DC87CF4" w14:textId="77777777" w:rsidR="0043454A" w:rsidRPr="000D52FB" w:rsidRDefault="0043454A" w:rsidP="005D5D2A">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2F6E6912" w14:textId="77777777" w:rsidR="0043454A" w:rsidRPr="000D52FB" w:rsidRDefault="0043454A" w:rsidP="005D5D2A">
            <w:pPr>
              <w:tabs>
                <w:tab w:val="left" w:pos="567"/>
                <w:tab w:val="left" w:pos="709"/>
                <w:tab w:val="left" w:pos="851"/>
              </w:tabs>
              <w:spacing w:after="0"/>
              <w:contextualSpacing/>
              <w:rPr>
                <w:rFonts w:cs="Arial"/>
                <w:bCs/>
              </w:rPr>
            </w:pPr>
            <w:r w:rsidRPr="000D52FB">
              <w:rPr>
                <w:rFonts w:cs="Arial"/>
                <w:bCs/>
              </w:rPr>
              <w:t>John Shantz</w:t>
            </w:r>
          </w:p>
        </w:tc>
      </w:tr>
      <w:tr w:rsidR="0043454A" w:rsidRPr="000D52FB" w14:paraId="4919F143" w14:textId="77777777" w:rsidTr="005D5D2A">
        <w:tc>
          <w:tcPr>
            <w:tcW w:w="2547" w:type="dxa"/>
            <w:shd w:val="clear" w:color="auto" w:fill="auto"/>
          </w:tcPr>
          <w:p w14:paraId="52915805" w14:textId="77777777" w:rsidR="0043454A" w:rsidRDefault="0043454A" w:rsidP="005D5D2A">
            <w:pPr>
              <w:spacing w:after="0"/>
              <w:ind w:right="744"/>
              <w:contextualSpacing/>
              <w:rPr>
                <w:rFonts w:cs="Arial"/>
                <w:b/>
              </w:rPr>
            </w:pPr>
            <w:r w:rsidRPr="000D52FB">
              <w:rPr>
                <w:rFonts w:cs="Arial"/>
                <w:b/>
              </w:rPr>
              <w:t>Absent:</w:t>
            </w:r>
          </w:p>
          <w:p w14:paraId="2CEA8FB5" w14:textId="77777777" w:rsidR="0043454A" w:rsidRPr="000D52FB" w:rsidRDefault="0043454A" w:rsidP="005D5D2A">
            <w:pPr>
              <w:spacing w:after="0"/>
              <w:ind w:right="744"/>
              <w:contextualSpacing/>
              <w:rPr>
                <w:rFonts w:cs="Arial"/>
                <w:b/>
              </w:rPr>
            </w:pPr>
          </w:p>
        </w:tc>
        <w:tc>
          <w:tcPr>
            <w:tcW w:w="3221" w:type="dxa"/>
            <w:shd w:val="clear" w:color="auto" w:fill="auto"/>
          </w:tcPr>
          <w:p w14:paraId="3D97EF11" w14:textId="77777777" w:rsidR="0043454A" w:rsidRDefault="0043454A" w:rsidP="005D5D2A">
            <w:pPr>
              <w:tabs>
                <w:tab w:val="left" w:pos="567"/>
                <w:tab w:val="left" w:pos="709"/>
                <w:tab w:val="left" w:pos="851"/>
              </w:tabs>
              <w:spacing w:after="0"/>
              <w:contextualSpacing/>
              <w:rPr>
                <w:rFonts w:cs="Arial"/>
                <w:bCs/>
              </w:rPr>
            </w:pPr>
            <w:r>
              <w:rPr>
                <w:rFonts w:cs="Arial"/>
                <w:bCs/>
              </w:rPr>
              <w:t>Ruth Konrad</w:t>
            </w:r>
          </w:p>
          <w:p w14:paraId="08BB30A0" w14:textId="77777777" w:rsidR="0043454A" w:rsidRPr="006A58B2" w:rsidRDefault="0043454A" w:rsidP="005D5D2A">
            <w:pPr>
              <w:tabs>
                <w:tab w:val="left" w:pos="567"/>
                <w:tab w:val="left" w:pos="709"/>
                <w:tab w:val="left" w:pos="851"/>
              </w:tabs>
              <w:spacing w:after="0"/>
              <w:contextualSpacing/>
              <w:rPr>
                <w:rFonts w:cs="Arial"/>
                <w:bCs/>
              </w:rPr>
            </w:pPr>
          </w:p>
        </w:tc>
        <w:tc>
          <w:tcPr>
            <w:tcW w:w="3592" w:type="dxa"/>
            <w:shd w:val="clear" w:color="auto" w:fill="auto"/>
          </w:tcPr>
          <w:p w14:paraId="10452E9D" w14:textId="77777777" w:rsidR="0043454A" w:rsidRPr="000D52FB" w:rsidRDefault="0043454A" w:rsidP="005D5D2A">
            <w:pPr>
              <w:tabs>
                <w:tab w:val="left" w:pos="567"/>
                <w:tab w:val="left" w:pos="709"/>
                <w:tab w:val="left" w:pos="851"/>
              </w:tabs>
              <w:spacing w:after="0"/>
              <w:contextualSpacing/>
              <w:rPr>
                <w:rFonts w:cs="Arial"/>
                <w:b/>
              </w:rPr>
            </w:pPr>
          </w:p>
        </w:tc>
      </w:tr>
      <w:tr w:rsidR="0043454A" w:rsidRPr="000D52FB" w14:paraId="79EA44A1" w14:textId="77777777" w:rsidTr="005D5D2A">
        <w:tc>
          <w:tcPr>
            <w:tcW w:w="2547" w:type="dxa"/>
            <w:shd w:val="clear" w:color="auto" w:fill="auto"/>
          </w:tcPr>
          <w:p w14:paraId="034961F9" w14:textId="77777777" w:rsidR="0043454A" w:rsidRPr="000D52FB" w:rsidRDefault="0043454A" w:rsidP="005D5D2A">
            <w:pPr>
              <w:spacing w:after="0"/>
              <w:ind w:right="744"/>
              <w:contextualSpacing/>
              <w:rPr>
                <w:rFonts w:cs="Arial"/>
                <w:b/>
              </w:rPr>
            </w:pPr>
            <w:r w:rsidRPr="000D52FB">
              <w:rPr>
                <w:rFonts w:cs="Arial"/>
                <w:b/>
              </w:rPr>
              <w:t>Staff:</w:t>
            </w:r>
          </w:p>
        </w:tc>
        <w:tc>
          <w:tcPr>
            <w:tcW w:w="3221" w:type="dxa"/>
            <w:shd w:val="clear" w:color="auto" w:fill="auto"/>
          </w:tcPr>
          <w:p w14:paraId="31403DA3" w14:textId="77777777" w:rsidR="0043454A" w:rsidRDefault="0043454A" w:rsidP="005D5D2A">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08896831" w14:textId="77777777" w:rsidR="0043454A" w:rsidRDefault="0043454A" w:rsidP="005D5D2A">
            <w:pPr>
              <w:tabs>
                <w:tab w:val="left" w:pos="567"/>
                <w:tab w:val="left" w:pos="709"/>
                <w:tab w:val="left" w:pos="851"/>
              </w:tabs>
              <w:spacing w:after="0"/>
              <w:contextualSpacing/>
              <w:rPr>
                <w:rFonts w:cs="Arial"/>
                <w:bCs/>
              </w:rPr>
            </w:pPr>
            <w:r>
              <w:rPr>
                <w:rFonts w:cs="Arial"/>
                <w:bCs/>
              </w:rPr>
              <w:t xml:space="preserve">Brent Martin </w:t>
            </w:r>
          </w:p>
          <w:p w14:paraId="1A6EDF58" w14:textId="77777777" w:rsidR="0043454A" w:rsidRPr="000D52FB" w:rsidRDefault="0043454A" w:rsidP="005D5D2A">
            <w:pPr>
              <w:tabs>
                <w:tab w:val="left" w:pos="567"/>
                <w:tab w:val="left" w:pos="709"/>
                <w:tab w:val="left" w:pos="851"/>
              </w:tabs>
              <w:spacing w:after="0"/>
              <w:contextualSpacing/>
              <w:rPr>
                <w:rFonts w:cs="Arial"/>
                <w:bCs/>
              </w:rPr>
            </w:pPr>
          </w:p>
        </w:tc>
        <w:tc>
          <w:tcPr>
            <w:tcW w:w="3592" w:type="dxa"/>
            <w:shd w:val="clear" w:color="auto" w:fill="auto"/>
          </w:tcPr>
          <w:p w14:paraId="2A7AE7A5" w14:textId="77777777" w:rsidR="0043454A" w:rsidRDefault="0043454A" w:rsidP="005D5D2A">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48157304" w14:textId="77777777" w:rsidR="0043454A" w:rsidRPr="000D52FB" w:rsidRDefault="0043454A" w:rsidP="005D5D2A">
            <w:pPr>
              <w:tabs>
                <w:tab w:val="left" w:pos="567"/>
                <w:tab w:val="left" w:pos="709"/>
                <w:tab w:val="left" w:pos="851"/>
              </w:tabs>
              <w:spacing w:after="0"/>
              <w:contextualSpacing/>
              <w:rPr>
                <w:rFonts w:cs="Arial"/>
                <w:bCs/>
              </w:rPr>
            </w:pPr>
          </w:p>
        </w:tc>
      </w:tr>
      <w:tr w:rsidR="0043454A" w:rsidRPr="000D52FB" w14:paraId="6F962BD9" w14:textId="77777777" w:rsidTr="005D5D2A">
        <w:tc>
          <w:tcPr>
            <w:tcW w:w="2547" w:type="dxa"/>
            <w:shd w:val="clear" w:color="auto" w:fill="auto"/>
          </w:tcPr>
          <w:p w14:paraId="2B57CF13" w14:textId="77777777" w:rsidR="0043454A" w:rsidRPr="000D52FB" w:rsidRDefault="0043454A" w:rsidP="005D5D2A">
            <w:pPr>
              <w:spacing w:after="0"/>
              <w:ind w:right="744"/>
              <w:contextualSpacing/>
              <w:rPr>
                <w:rFonts w:cs="Arial"/>
                <w:b/>
              </w:rPr>
            </w:pPr>
            <w:r>
              <w:rPr>
                <w:rFonts w:cs="Arial"/>
                <w:b/>
              </w:rPr>
              <w:t>Special Guest:</w:t>
            </w:r>
          </w:p>
        </w:tc>
        <w:tc>
          <w:tcPr>
            <w:tcW w:w="3221" w:type="dxa"/>
            <w:shd w:val="clear" w:color="auto" w:fill="auto"/>
          </w:tcPr>
          <w:p w14:paraId="62AFC5AC" w14:textId="77777777" w:rsidR="0043454A" w:rsidRPr="000D52FB" w:rsidRDefault="0043454A" w:rsidP="005D5D2A">
            <w:pPr>
              <w:tabs>
                <w:tab w:val="left" w:pos="567"/>
                <w:tab w:val="left" w:pos="709"/>
                <w:tab w:val="left" w:pos="851"/>
              </w:tabs>
              <w:spacing w:after="0"/>
              <w:contextualSpacing/>
              <w:rPr>
                <w:rFonts w:cs="Arial"/>
                <w:bCs/>
              </w:rPr>
            </w:pPr>
            <w:r>
              <w:rPr>
                <w:rFonts w:cs="Arial"/>
                <w:bCs/>
              </w:rPr>
              <w:t>Bill Green (GSP)</w:t>
            </w:r>
          </w:p>
        </w:tc>
        <w:tc>
          <w:tcPr>
            <w:tcW w:w="3592" w:type="dxa"/>
            <w:shd w:val="clear" w:color="auto" w:fill="auto"/>
          </w:tcPr>
          <w:p w14:paraId="0C3F330D" w14:textId="77777777" w:rsidR="0043454A" w:rsidRDefault="0043454A" w:rsidP="005D5D2A">
            <w:pPr>
              <w:tabs>
                <w:tab w:val="left" w:pos="567"/>
                <w:tab w:val="left" w:pos="709"/>
                <w:tab w:val="left" w:pos="851"/>
              </w:tabs>
              <w:spacing w:after="0"/>
              <w:contextualSpacing/>
              <w:rPr>
                <w:rFonts w:cs="Arial"/>
                <w:bCs/>
              </w:rPr>
            </w:pPr>
          </w:p>
        </w:tc>
      </w:tr>
    </w:tbl>
    <w:p w14:paraId="6F1D1186" w14:textId="77777777" w:rsidR="0043454A" w:rsidRDefault="0043454A" w:rsidP="004345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3454A" w:rsidRPr="005771DE" w14:paraId="7754F6CB" w14:textId="77777777" w:rsidTr="005D5D2A">
        <w:tc>
          <w:tcPr>
            <w:tcW w:w="567" w:type="dxa"/>
          </w:tcPr>
          <w:p w14:paraId="49363EE2" w14:textId="77777777" w:rsidR="0043454A" w:rsidRPr="005771DE" w:rsidRDefault="0043454A" w:rsidP="005D5D2A">
            <w:pPr>
              <w:jc w:val="center"/>
              <w:rPr>
                <w:b/>
              </w:rPr>
            </w:pPr>
            <w:r w:rsidRPr="005771DE">
              <w:rPr>
                <w:b/>
              </w:rPr>
              <w:t>A.</w:t>
            </w:r>
          </w:p>
        </w:tc>
        <w:tc>
          <w:tcPr>
            <w:tcW w:w="7650" w:type="dxa"/>
          </w:tcPr>
          <w:p w14:paraId="41175206" w14:textId="77777777" w:rsidR="0043454A" w:rsidRPr="005771DE" w:rsidRDefault="0043454A" w:rsidP="005D5D2A">
            <w:pPr>
              <w:rPr>
                <w:b/>
              </w:rPr>
            </w:pPr>
            <w:r w:rsidRPr="005771DE">
              <w:rPr>
                <w:b/>
              </w:rPr>
              <w:t>CONTEXT OF MEETING:</w:t>
            </w:r>
          </w:p>
        </w:tc>
        <w:tc>
          <w:tcPr>
            <w:tcW w:w="1143" w:type="dxa"/>
            <w:gridSpan w:val="2"/>
          </w:tcPr>
          <w:p w14:paraId="36B27590" w14:textId="77777777" w:rsidR="0043454A" w:rsidRPr="005771DE" w:rsidRDefault="0043454A" w:rsidP="005D5D2A">
            <w:pPr>
              <w:rPr>
                <w:b/>
              </w:rPr>
            </w:pPr>
          </w:p>
        </w:tc>
      </w:tr>
      <w:tr w:rsidR="0043454A" w:rsidRPr="005771DE" w14:paraId="7D5A0E2C" w14:textId="77777777" w:rsidTr="005D5D2A">
        <w:tc>
          <w:tcPr>
            <w:tcW w:w="567" w:type="dxa"/>
          </w:tcPr>
          <w:p w14:paraId="118CAFA7" w14:textId="77777777" w:rsidR="0043454A" w:rsidRPr="005771DE" w:rsidRDefault="0043454A" w:rsidP="005D5D2A">
            <w:pPr>
              <w:jc w:val="right"/>
              <w:rPr>
                <w:b/>
              </w:rPr>
            </w:pPr>
            <w:r w:rsidRPr="005771DE">
              <w:rPr>
                <w:b/>
              </w:rPr>
              <w:t>1.</w:t>
            </w:r>
          </w:p>
        </w:tc>
        <w:tc>
          <w:tcPr>
            <w:tcW w:w="7650" w:type="dxa"/>
          </w:tcPr>
          <w:p w14:paraId="5D3B4E57" w14:textId="77777777" w:rsidR="0043454A" w:rsidRPr="005771DE" w:rsidRDefault="0043454A" w:rsidP="005D5D2A">
            <w:pPr>
              <w:rPr>
                <w:b/>
              </w:rPr>
            </w:pPr>
            <w:r w:rsidRPr="005771DE">
              <w:rPr>
                <w:b/>
              </w:rPr>
              <w:t xml:space="preserve">Call to Order, Opening Remarks </w:t>
            </w:r>
          </w:p>
        </w:tc>
        <w:tc>
          <w:tcPr>
            <w:tcW w:w="1143" w:type="dxa"/>
            <w:gridSpan w:val="2"/>
          </w:tcPr>
          <w:p w14:paraId="4739540B" w14:textId="77777777" w:rsidR="0043454A" w:rsidRPr="005771DE" w:rsidRDefault="0043454A" w:rsidP="005D5D2A">
            <w:pPr>
              <w:rPr>
                <w:b/>
              </w:rPr>
            </w:pPr>
          </w:p>
        </w:tc>
      </w:tr>
      <w:tr w:rsidR="0043454A" w14:paraId="0578ED9A" w14:textId="77777777" w:rsidTr="005D5D2A">
        <w:tc>
          <w:tcPr>
            <w:tcW w:w="567" w:type="dxa"/>
          </w:tcPr>
          <w:p w14:paraId="02DEA892" w14:textId="77777777" w:rsidR="0043454A" w:rsidRDefault="0043454A" w:rsidP="005D5D2A"/>
        </w:tc>
        <w:tc>
          <w:tcPr>
            <w:tcW w:w="8237" w:type="dxa"/>
            <w:gridSpan w:val="2"/>
          </w:tcPr>
          <w:p w14:paraId="32F5A2CF" w14:textId="77777777" w:rsidR="0043454A" w:rsidRDefault="0043454A" w:rsidP="005D5D2A">
            <w:r>
              <w:t xml:space="preserve">Marion Good called the meeting of </w:t>
            </w:r>
            <w:r w:rsidRPr="00136729">
              <w:t>Parkwood</w:t>
            </w:r>
            <w:r>
              <w:t xml:space="preserve"> </w:t>
            </w:r>
            <w:r w:rsidRPr="00136729">
              <w:t xml:space="preserve">Mennonite Home </w:t>
            </w:r>
            <w:r>
              <w:t xml:space="preserve">Inc. </w:t>
            </w:r>
            <w:r w:rsidRPr="00136729">
              <w:t>to</w:t>
            </w:r>
            <w:r w:rsidRPr="00043F31">
              <w:t xml:space="preserve"> order at</w:t>
            </w:r>
            <w:r>
              <w:t xml:space="preserve"> 8:02 a.m.</w:t>
            </w:r>
          </w:p>
          <w:p w14:paraId="1473BAC4" w14:textId="77777777" w:rsidR="0043454A" w:rsidRDefault="0043454A" w:rsidP="005D5D2A"/>
          <w:p w14:paraId="36D0BA56" w14:textId="77777777" w:rsidR="0043454A" w:rsidRDefault="0043454A" w:rsidP="005D5D2A">
            <w:r>
              <w:t>The meeting was hosted at Resource Team Office (Huron Crossing); all Board members have consented to hold the December 8th, 2020 meeting virtually (zoom).</w:t>
            </w:r>
          </w:p>
          <w:p w14:paraId="00893383" w14:textId="77777777" w:rsidR="0043454A" w:rsidRDefault="0043454A" w:rsidP="005D5D2A"/>
        </w:tc>
        <w:tc>
          <w:tcPr>
            <w:tcW w:w="556" w:type="dxa"/>
          </w:tcPr>
          <w:p w14:paraId="2A89D9E5" w14:textId="77777777" w:rsidR="0043454A" w:rsidRDefault="0043454A" w:rsidP="005D5D2A"/>
        </w:tc>
      </w:tr>
      <w:tr w:rsidR="0043454A" w:rsidRPr="005771DE" w14:paraId="67D3AF94" w14:textId="77777777" w:rsidTr="005D5D2A">
        <w:tc>
          <w:tcPr>
            <w:tcW w:w="567" w:type="dxa"/>
          </w:tcPr>
          <w:p w14:paraId="0B3FEFE6" w14:textId="77777777" w:rsidR="0043454A" w:rsidRPr="005771DE" w:rsidRDefault="0043454A" w:rsidP="005D5D2A">
            <w:pPr>
              <w:jc w:val="right"/>
              <w:rPr>
                <w:b/>
              </w:rPr>
            </w:pPr>
            <w:r w:rsidRPr="005771DE">
              <w:rPr>
                <w:b/>
              </w:rPr>
              <w:t>2.</w:t>
            </w:r>
          </w:p>
        </w:tc>
        <w:tc>
          <w:tcPr>
            <w:tcW w:w="7650" w:type="dxa"/>
          </w:tcPr>
          <w:p w14:paraId="2EE2F634" w14:textId="77777777" w:rsidR="0043454A" w:rsidRPr="005771DE" w:rsidRDefault="0043454A" w:rsidP="005D5D2A">
            <w:pPr>
              <w:rPr>
                <w:b/>
              </w:rPr>
            </w:pPr>
            <w:r w:rsidRPr="005771DE">
              <w:rPr>
                <w:b/>
              </w:rPr>
              <w:t xml:space="preserve">Approval of the Agenda </w:t>
            </w:r>
          </w:p>
        </w:tc>
        <w:tc>
          <w:tcPr>
            <w:tcW w:w="1143" w:type="dxa"/>
            <w:gridSpan w:val="2"/>
          </w:tcPr>
          <w:p w14:paraId="540BE817" w14:textId="77777777" w:rsidR="0043454A" w:rsidRPr="005771DE" w:rsidRDefault="0043454A" w:rsidP="005D5D2A">
            <w:pPr>
              <w:rPr>
                <w:b/>
              </w:rPr>
            </w:pPr>
          </w:p>
        </w:tc>
      </w:tr>
      <w:tr w:rsidR="0043454A" w14:paraId="249043D4" w14:textId="77777777" w:rsidTr="005D5D2A">
        <w:tc>
          <w:tcPr>
            <w:tcW w:w="567" w:type="dxa"/>
          </w:tcPr>
          <w:p w14:paraId="3F03B49B" w14:textId="77777777" w:rsidR="0043454A" w:rsidRDefault="0043454A" w:rsidP="005D5D2A"/>
        </w:tc>
        <w:tc>
          <w:tcPr>
            <w:tcW w:w="7650" w:type="dxa"/>
          </w:tcPr>
          <w:p w14:paraId="0C34711C" w14:textId="77777777" w:rsidR="0043454A" w:rsidRDefault="0043454A" w:rsidP="005D5D2A">
            <w:r>
              <w:t>Agenda items include: Parkwood Affordable Housing Master Concept, Support of Application Process; and Recommendation to initiate a Fundraising Capital Campaign.</w:t>
            </w:r>
          </w:p>
          <w:p w14:paraId="52E3E7A2" w14:textId="77777777" w:rsidR="0043454A" w:rsidRDefault="0043454A" w:rsidP="005D5D2A"/>
          <w:p w14:paraId="0C3A0EFE" w14:textId="77777777" w:rsidR="0043454A" w:rsidRDefault="0043454A" w:rsidP="005D5D2A">
            <w:r>
              <w:t xml:space="preserve">Motion to Approve the Agenda including of Parkwood Mennonite Home Inc.  </w:t>
            </w:r>
          </w:p>
          <w:p w14:paraId="2A5DD149" w14:textId="77777777" w:rsidR="0043454A" w:rsidRDefault="0043454A" w:rsidP="005D5D2A">
            <w:r>
              <w:t>Made by: John Shantz</w:t>
            </w:r>
          </w:p>
          <w:p w14:paraId="6C329B09" w14:textId="77777777" w:rsidR="0043454A" w:rsidRDefault="0043454A" w:rsidP="005D5D2A">
            <w:r>
              <w:t xml:space="preserve">Seconded by: Nancy Mann </w:t>
            </w:r>
          </w:p>
          <w:p w14:paraId="6C7286FA" w14:textId="77777777" w:rsidR="0043454A" w:rsidRDefault="0043454A" w:rsidP="005D5D2A"/>
        </w:tc>
        <w:tc>
          <w:tcPr>
            <w:tcW w:w="1143" w:type="dxa"/>
            <w:gridSpan w:val="2"/>
          </w:tcPr>
          <w:p w14:paraId="00B11571" w14:textId="77777777" w:rsidR="0043454A" w:rsidRDefault="0043454A" w:rsidP="005D5D2A">
            <w:r>
              <w:t>Carried</w:t>
            </w:r>
          </w:p>
        </w:tc>
      </w:tr>
      <w:tr w:rsidR="0043454A" w:rsidRPr="004173CB" w14:paraId="1B640C8B" w14:textId="77777777" w:rsidTr="005D5D2A">
        <w:tc>
          <w:tcPr>
            <w:tcW w:w="567" w:type="dxa"/>
          </w:tcPr>
          <w:p w14:paraId="4D86E333" w14:textId="77777777" w:rsidR="0043454A" w:rsidRPr="004173CB" w:rsidRDefault="0043454A" w:rsidP="005D5D2A">
            <w:pPr>
              <w:jc w:val="right"/>
              <w:rPr>
                <w:b/>
              </w:rPr>
            </w:pPr>
            <w:r w:rsidRPr="004173CB">
              <w:rPr>
                <w:b/>
              </w:rPr>
              <w:t>3.</w:t>
            </w:r>
          </w:p>
        </w:tc>
        <w:tc>
          <w:tcPr>
            <w:tcW w:w="7650" w:type="dxa"/>
          </w:tcPr>
          <w:p w14:paraId="4AC6EFEF" w14:textId="77777777" w:rsidR="0043454A" w:rsidRPr="004173CB" w:rsidRDefault="0043454A" w:rsidP="005D5D2A">
            <w:pPr>
              <w:rPr>
                <w:b/>
              </w:rPr>
            </w:pPr>
            <w:r>
              <w:rPr>
                <w:b/>
              </w:rPr>
              <w:t>Parkwood - Master Design</w:t>
            </w:r>
          </w:p>
        </w:tc>
        <w:tc>
          <w:tcPr>
            <w:tcW w:w="1143" w:type="dxa"/>
            <w:gridSpan w:val="2"/>
          </w:tcPr>
          <w:p w14:paraId="4CEF823C" w14:textId="77777777" w:rsidR="0043454A" w:rsidRPr="004173CB" w:rsidRDefault="0043454A" w:rsidP="005D5D2A">
            <w:pPr>
              <w:rPr>
                <w:b/>
              </w:rPr>
            </w:pPr>
          </w:p>
        </w:tc>
      </w:tr>
      <w:tr w:rsidR="0043454A" w14:paraId="4119D26C" w14:textId="77777777" w:rsidTr="005D5D2A">
        <w:tc>
          <w:tcPr>
            <w:tcW w:w="567" w:type="dxa"/>
          </w:tcPr>
          <w:p w14:paraId="6841F4AE" w14:textId="77777777" w:rsidR="0043454A" w:rsidRDefault="0043454A" w:rsidP="005D5D2A"/>
        </w:tc>
        <w:tc>
          <w:tcPr>
            <w:tcW w:w="8237" w:type="dxa"/>
            <w:gridSpan w:val="2"/>
          </w:tcPr>
          <w:p w14:paraId="45549C4A" w14:textId="77777777" w:rsidR="0043454A" w:rsidRDefault="0043454A" w:rsidP="005D5D2A">
            <w:r>
              <w:t xml:space="preserve">Master Design document distributed. </w:t>
            </w:r>
          </w:p>
          <w:p w14:paraId="59FC9DFF" w14:textId="77777777" w:rsidR="0043454A" w:rsidRDefault="0043454A" w:rsidP="005D5D2A"/>
          <w:p w14:paraId="4B4614AE" w14:textId="77777777" w:rsidR="0043454A" w:rsidRDefault="0043454A" w:rsidP="005D5D2A">
            <w:r>
              <w:t xml:space="preserve">Fred reviewed the Master Design document including: background information, community overview, history (preliminary work), preferred master plan (section 6); and potential concessions. </w:t>
            </w:r>
          </w:p>
          <w:p w14:paraId="5A943745" w14:textId="77777777" w:rsidR="0043454A" w:rsidRDefault="0043454A" w:rsidP="005D5D2A"/>
          <w:p w14:paraId="031926AA" w14:textId="77777777" w:rsidR="0043454A" w:rsidRDefault="0043454A" w:rsidP="005D5D2A">
            <w:r>
              <w:t xml:space="preserve">Next Steps: </w:t>
            </w:r>
          </w:p>
          <w:p w14:paraId="76ECFE01" w14:textId="77777777" w:rsidR="0043454A" w:rsidRDefault="0043454A" w:rsidP="0043454A">
            <w:pPr>
              <w:pStyle w:val="ListParagraph"/>
              <w:numPr>
                <w:ilvl w:val="0"/>
                <w:numId w:val="21"/>
              </w:numPr>
              <w:ind w:left="454"/>
            </w:pPr>
            <w:r>
              <w:t>Send d</w:t>
            </w:r>
            <w:r w:rsidRPr="0030235D">
              <w:t xml:space="preserve">ocument for pre-application comments (zoning, potential for </w:t>
            </w:r>
            <w:r>
              <w:t>minor variance)</w:t>
            </w:r>
          </w:p>
          <w:p w14:paraId="7CD959AF" w14:textId="77777777" w:rsidR="0043454A" w:rsidRDefault="0043454A" w:rsidP="005D5D2A"/>
          <w:p w14:paraId="39527FF1" w14:textId="77777777" w:rsidR="0043454A" w:rsidRDefault="0043454A" w:rsidP="005D5D2A">
            <w:r>
              <w:t>Board Discussion</w:t>
            </w:r>
          </w:p>
          <w:p w14:paraId="2D0313A6" w14:textId="77777777" w:rsidR="0043454A" w:rsidRDefault="0043454A" w:rsidP="0043454A">
            <w:pPr>
              <w:pStyle w:val="ListParagraph"/>
              <w:numPr>
                <w:ilvl w:val="0"/>
                <w:numId w:val="20"/>
              </w:numPr>
              <w:ind w:left="454"/>
            </w:pPr>
            <w:r>
              <w:t xml:space="preserve">Balconies: preliminary floor plans design offer flexibility; detailed architectural stage will determine if balconies (sixth floor) will be incorporated into design </w:t>
            </w:r>
          </w:p>
          <w:p w14:paraId="6A158BA3" w14:textId="77777777" w:rsidR="0043454A" w:rsidRDefault="0043454A" w:rsidP="0043454A">
            <w:pPr>
              <w:pStyle w:val="ListParagraph"/>
              <w:numPr>
                <w:ilvl w:val="0"/>
                <w:numId w:val="20"/>
              </w:numPr>
              <w:ind w:left="454"/>
            </w:pPr>
            <w:r>
              <w:t xml:space="preserve">Solar Car Port: can be investigated; will add to overall cost </w:t>
            </w:r>
          </w:p>
          <w:p w14:paraId="579ADF3B" w14:textId="77777777" w:rsidR="0043454A" w:rsidRDefault="0043454A" w:rsidP="0043454A">
            <w:pPr>
              <w:pStyle w:val="ListParagraph"/>
              <w:numPr>
                <w:ilvl w:val="0"/>
                <w:numId w:val="20"/>
              </w:numPr>
              <w:ind w:left="454"/>
            </w:pPr>
            <w:r>
              <w:lastRenderedPageBreak/>
              <w:t xml:space="preserve">Proforma: Brent utilizing CMHC Viability Tool to examine percentage of market rate units and affordable housing units (require minimum of 30% affordable units at 80% of the median rents within the area) </w:t>
            </w:r>
          </w:p>
          <w:p w14:paraId="6B72AD4D" w14:textId="77777777" w:rsidR="0043454A" w:rsidRDefault="0043454A" w:rsidP="0043454A">
            <w:pPr>
              <w:pStyle w:val="ListParagraph"/>
              <w:numPr>
                <w:ilvl w:val="0"/>
                <w:numId w:val="20"/>
              </w:numPr>
              <w:ind w:left="454"/>
            </w:pPr>
            <w:r>
              <w:t xml:space="preserve">Mortgage: amortize over 50 years; initial term of 10 years; models using a rate of 2.5% (note: rate does not change based on percentage of affordable housing, assuming the 30% minimum is reached) </w:t>
            </w:r>
          </w:p>
          <w:p w14:paraId="296F5F21" w14:textId="77777777" w:rsidR="0043454A" w:rsidRDefault="0043454A" w:rsidP="0043454A">
            <w:pPr>
              <w:pStyle w:val="ListParagraph"/>
              <w:numPr>
                <w:ilvl w:val="0"/>
                <w:numId w:val="20"/>
              </w:numPr>
              <w:ind w:left="454"/>
            </w:pPr>
            <w:r>
              <w:t xml:space="preserve">Parking: parking maximized in drawings; currently hold 1.1% per unit; additional parking choices (structure or underground) are very expensive </w:t>
            </w:r>
          </w:p>
          <w:p w14:paraId="30A14E14" w14:textId="77777777" w:rsidR="0043454A" w:rsidRDefault="0043454A" w:rsidP="005D5D2A"/>
        </w:tc>
        <w:tc>
          <w:tcPr>
            <w:tcW w:w="556" w:type="dxa"/>
          </w:tcPr>
          <w:p w14:paraId="373D2DFB" w14:textId="77777777" w:rsidR="0043454A" w:rsidRDefault="0043454A" w:rsidP="005D5D2A"/>
        </w:tc>
      </w:tr>
      <w:tr w:rsidR="0043454A" w14:paraId="3E161DA5" w14:textId="77777777" w:rsidTr="005D5D2A">
        <w:tc>
          <w:tcPr>
            <w:tcW w:w="567" w:type="dxa"/>
          </w:tcPr>
          <w:p w14:paraId="16AA43B7" w14:textId="77777777" w:rsidR="0043454A" w:rsidRDefault="0043454A" w:rsidP="005D5D2A"/>
        </w:tc>
        <w:tc>
          <w:tcPr>
            <w:tcW w:w="7650" w:type="dxa"/>
          </w:tcPr>
          <w:p w14:paraId="1CF48C17" w14:textId="77777777" w:rsidR="0043454A" w:rsidRDefault="0043454A" w:rsidP="005D5D2A">
            <w:r w:rsidRPr="00B74041">
              <w:t xml:space="preserve">Motion to </w:t>
            </w:r>
            <w:r>
              <w:t xml:space="preserve">accept the Master Plan presented for pre-consultation with the City of Waterloo. </w:t>
            </w:r>
          </w:p>
          <w:p w14:paraId="6CAF0234" w14:textId="77777777" w:rsidR="0043454A" w:rsidRDefault="0043454A" w:rsidP="005D5D2A">
            <w:r>
              <w:t>M</w:t>
            </w:r>
            <w:r w:rsidRPr="00B74041">
              <w:t>ade by</w:t>
            </w:r>
            <w:r>
              <w:t>:</w:t>
            </w:r>
            <w:r w:rsidRPr="00B74041">
              <w:t xml:space="preserve"> </w:t>
            </w:r>
            <w:r>
              <w:t xml:space="preserve">Fred Schiedel  </w:t>
            </w:r>
            <w:r>
              <w:br/>
            </w:r>
            <w:r w:rsidRPr="00B74041">
              <w:t>Seconded by</w:t>
            </w:r>
            <w:r>
              <w:t>:</w:t>
            </w:r>
            <w:r w:rsidRPr="00B74041">
              <w:t xml:space="preserve"> </w:t>
            </w:r>
            <w:r>
              <w:t xml:space="preserve">Bob Shantz </w:t>
            </w:r>
          </w:p>
          <w:p w14:paraId="10F47968" w14:textId="77777777" w:rsidR="0043454A" w:rsidRPr="00BD38A5" w:rsidRDefault="0043454A" w:rsidP="005D5D2A">
            <w:pPr>
              <w:rPr>
                <w:b/>
              </w:rPr>
            </w:pPr>
          </w:p>
        </w:tc>
        <w:tc>
          <w:tcPr>
            <w:tcW w:w="1143" w:type="dxa"/>
            <w:gridSpan w:val="2"/>
          </w:tcPr>
          <w:p w14:paraId="0DE24FA5" w14:textId="77777777" w:rsidR="0043454A" w:rsidRDefault="0043454A" w:rsidP="005D5D2A">
            <w:r>
              <w:t>Carried</w:t>
            </w:r>
          </w:p>
        </w:tc>
      </w:tr>
      <w:tr w:rsidR="0043454A" w14:paraId="0D10B267" w14:textId="77777777" w:rsidTr="005D5D2A">
        <w:tc>
          <w:tcPr>
            <w:tcW w:w="567" w:type="dxa"/>
          </w:tcPr>
          <w:p w14:paraId="717C1F53" w14:textId="77777777" w:rsidR="0043454A" w:rsidRPr="00E36A01" w:rsidRDefault="0043454A" w:rsidP="005D5D2A">
            <w:pPr>
              <w:jc w:val="right"/>
              <w:rPr>
                <w:b/>
              </w:rPr>
            </w:pPr>
            <w:r>
              <w:br w:type="page"/>
            </w:r>
            <w:r>
              <w:rPr>
                <w:b/>
              </w:rPr>
              <w:t>4</w:t>
            </w:r>
            <w:r w:rsidRPr="00E36A01">
              <w:rPr>
                <w:b/>
              </w:rPr>
              <w:t>.</w:t>
            </w:r>
          </w:p>
        </w:tc>
        <w:tc>
          <w:tcPr>
            <w:tcW w:w="7650" w:type="dxa"/>
          </w:tcPr>
          <w:p w14:paraId="41CAB1EE" w14:textId="77777777" w:rsidR="0043454A" w:rsidRPr="00BD38A5" w:rsidRDefault="0043454A" w:rsidP="005D5D2A">
            <w:pPr>
              <w:rPr>
                <w:b/>
              </w:rPr>
            </w:pPr>
            <w:r>
              <w:rPr>
                <w:b/>
              </w:rPr>
              <w:t xml:space="preserve">Application Process </w:t>
            </w:r>
          </w:p>
        </w:tc>
        <w:tc>
          <w:tcPr>
            <w:tcW w:w="1143" w:type="dxa"/>
            <w:gridSpan w:val="2"/>
          </w:tcPr>
          <w:p w14:paraId="1818DE31" w14:textId="77777777" w:rsidR="0043454A" w:rsidRDefault="0043454A" w:rsidP="005D5D2A"/>
        </w:tc>
      </w:tr>
      <w:tr w:rsidR="0043454A" w14:paraId="4A9238B8" w14:textId="77777777" w:rsidTr="005D5D2A">
        <w:tc>
          <w:tcPr>
            <w:tcW w:w="567" w:type="dxa"/>
          </w:tcPr>
          <w:p w14:paraId="5498E086" w14:textId="77777777" w:rsidR="0043454A" w:rsidRDefault="0043454A" w:rsidP="005D5D2A"/>
        </w:tc>
        <w:tc>
          <w:tcPr>
            <w:tcW w:w="8237" w:type="dxa"/>
            <w:gridSpan w:val="2"/>
          </w:tcPr>
          <w:p w14:paraId="07EA5CFC" w14:textId="77777777" w:rsidR="0043454A" w:rsidRDefault="0043454A" w:rsidP="005D5D2A">
            <w:r>
              <w:t xml:space="preserve">Process: </w:t>
            </w:r>
          </w:p>
          <w:p w14:paraId="44FDDD07" w14:textId="77777777" w:rsidR="0043454A" w:rsidRDefault="0043454A" w:rsidP="0043454A">
            <w:pPr>
              <w:pStyle w:val="ListParagraph"/>
              <w:numPr>
                <w:ilvl w:val="0"/>
                <w:numId w:val="22"/>
              </w:numPr>
              <w:ind w:left="596"/>
            </w:pPr>
            <w:r>
              <w:t>Interviews conducted with three organizations (two recommended by CMHC; one recommended by GSP Group)</w:t>
            </w:r>
          </w:p>
          <w:p w14:paraId="5A153932" w14:textId="77777777" w:rsidR="0043454A" w:rsidRDefault="0043454A" w:rsidP="0043454A">
            <w:pPr>
              <w:pStyle w:val="ListParagraph"/>
              <w:numPr>
                <w:ilvl w:val="0"/>
                <w:numId w:val="22"/>
              </w:numPr>
              <w:ind w:left="596"/>
            </w:pPr>
            <w:r>
              <w:t xml:space="preserve">Consideration given to: credentials, experience, costs, local connections, knowledge of the local system, ability to assist local funding; availability </w:t>
            </w:r>
          </w:p>
          <w:p w14:paraId="7B402354" w14:textId="77777777" w:rsidR="0043454A" w:rsidRDefault="0043454A" w:rsidP="005D5D2A"/>
          <w:p w14:paraId="66984A7E" w14:textId="77777777" w:rsidR="0043454A" w:rsidRDefault="0043454A" w:rsidP="005D5D2A">
            <w:r>
              <w:t>Outcome</w:t>
            </w:r>
          </w:p>
          <w:p w14:paraId="7B6EC313" w14:textId="77777777" w:rsidR="0043454A" w:rsidRDefault="0043454A" w:rsidP="0043454A">
            <w:pPr>
              <w:pStyle w:val="ListParagraph"/>
              <w:numPr>
                <w:ilvl w:val="0"/>
                <w:numId w:val="22"/>
              </w:numPr>
              <w:ind w:left="596"/>
            </w:pPr>
            <w:r>
              <w:t xml:space="preserve">Tim Welsh met all the criteria </w:t>
            </w:r>
          </w:p>
          <w:p w14:paraId="633EA10B" w14:textId="77777777" w:rsidR="0043454A" w:rsidRDefault="0043454A" w:rsidP="0043454A">
            <w:pPr>
              <w:pStyle w:val="ListParagraph"/>
              <w:numPr>
                <w:ilvl w:val="0"/>
                <w:numId w:val="22"/>
              </w:numPr>
              <w:ind w:left="596"/>
            </w:pPr>
            <w:r>
              <w:t xml:space="preserve">Additional information: able to assist with bridge financing, apply for additional grant opportunities; available for the duration of the project </w:t>
            </w:r>
          </w:p>
          <w:p w14:paraId="74B5079F" w14:textId="77777777" w:rsidR="0043454A" w:rsidRDefault="0043454A" w:rsidP="0043454A">
            <w:pPr>
              <w:pStyle w:val="ListParagraph"/>
              <w:numPr>
                <w:ilvl w:val="0"/>
                <w:numId w:val="22"/>
              </w:numPr>
              <w:ind w:left="596"/>
            </w:pPr>
            <w:r>
              <w:t xml:space="preserve">Cost for seed application - $38,850; after seed application would charge hourly rate </w:t>
            </w:r>
          </w:p>
          <w:p w14:paraId="5FF25CCA" w14:textId="77777777" w:rsidR="0043454A" w:rsidRPr="00C65169" w:rsidRDefault="0043454A" w:rsidP="005D5D2A"/>
        </w:tc>
        <w:tc>
          <w:tcPr>
            <w:tcW w:w="556" w:type="dxa"/>
          </w:tcPr>
          <w:p w14:paraId="6FDE9F4D" w14:textId="77777777" w:rsidR="0043454A" w:rsidRDefault="0043454A" w:rsidP="005D5D2A"/>
        </w:tc>
      </w:tr>
      <w:tr w:rsidR="0043454A" w14:paraId="53B37D66" w14:textId="77777777" w:rsidTr="005D5D2A">
        <w:tc>
          <w:tcPr>
            <w:tcW w:w="567" w:type="dxa"/>
          </w:tcPr>
          <w:p w14:paraId="6696CC79" w14:textId="77777777" w:rsidR="0043454A" w:rsidRDefault="0043454A" w:rsidP="005D5D2A"/>
        </w:tc>
        <w:tc>
          <w:tcPr>
            <w:tcW w:w="7650" w:type="dxa"/>
          </w:tcPr>
          <w:p w14:paraId="422F31CC" w14:textId="77777777" w:rsidR="0043454A" w:rsidRDefault="0043454A" w:rsidP="005D5D2A">
            <w:r>
              <w:t xml:space="preserve">Motion to proceed with the application process including retaining Tim Welsh, as a consultant, to assist with co-investment and seed applications. </w:t>
            </w:r>
          </w:p>
          <w:p w14:paraId="279631E8" w14:textId="77777777" w:rsidR="0043454A" w:rsidRDefault="0043454A" w:rsidP="005D5D2A">
            <w:r>
              <w:t xml:space="preserve">Made by: Fred Schiedel </w:t>
            </w:r>
          </w:p>
          <w:p w14:paraId="4805601B" w14:textId="77777777" w:rsidR="0043454A" w:rsidRDefault="0043454A" w:rsidP="005D5D2A">
            <w:r>
              <w:t xml:space="preserve">Seconded by: John Shantz  </w:t>
            </w:r>
          </w:p>
          <w:p w14:paraId="1144C8F3" w14:textId="77777777" w:rsidR="0043454A" w:rsidRPr="008D7142" w:rsidRDefault="0043454A" w:rsidP="005D5D2A"/>
        </w:tc>
        <w:tc>
          <w:tcPr>
            <w:tcW w:w="1143" w:type="dxa"/>
            <w:gridSpan w:val="2"/>
          </w:tcPr>
          <w:p w14:paraId="16DDBD4A" w14:textId="77777777" w:rsidR="0043454A" w:rsidRDefault="0043454A" w:rsidP="005D5D2A">
            <w:r>
              <w:t>Carried</w:t>
            </w:r>
          </w:p>
        </w:tc>
      </w:tr>
      <w:tr w:rsidR="0043454A" w14:paraId="5AF03C40" w14:textId="77777777" w:rsidTr="005D5D2A">
        <w:tc>
          <w:tcPr>
            <w:tcW w:w="567" w:type="dxa"/>
          </w:tcPr>
          <w:p w14:paraId="27DE90C4" w14:textId="77777777" w:rsidR="0043454A" w:rsidRPr="004A3D96" w:rsidRDefault="0043454A" w:rsidP="005D5D2A">
            <w:pPr>
              <w:jc w:val="right"/>
              <w:rPr>
                <w:b/>
              </w:rPr>
            </w:pPr>
            <w:r w:rsidRPr="004A3D96">
              <w:rPr>
                <w:b/>
              </w:rPr>
              <w:t>5.</w:t>
            </w:r>
          </w:p>
        </w:tc>
        <w:tc>
          <w:tcPr>
            <w:tcW w:w="7650" w:type="dxa"/>
          </w:tcPr>
          <w:p w14:paraId="20647976" w14:textId="77777777" w:rsidR="0043454A" w:rsidRPr="003D44B5" w:rsidRDefault="0043454A" w:rsidP="005D5D2A">
            <w:pPr>
              <w:rPr>
                <w:b/>
              </w:rPr>
            </w:pPr>
            <w:r>
              <w:rPr>
                <w:b/>
              </w:rPr>
              <w:t xml:space="preserve">Initiate Fundraising Campaign </w:t>
            </w:r>
          </w:p>
        </w:tc>
        <w:tc>
          <w:tcPr>
            <w:tcW w:w="1143" w:type="dxa"/>
            <w:gridSpan w:val="2"/>
          </w:tcPr>
          <w:p w14:paraId="49945791" w14:textId="77777777" w:rsidR="0043454A" w:rsidRDefault="0043454A" w:rsidP="005D5D2A"/>
        </w:tc>
      </w:tr>
      <w:tr w:rsidR="0043454A" w14:paraId="4E2F7DDD" w14:textId="77777777" w:rsidTr="005D5D2A">
        <w:tc>
          <w:tcPr>
            <w:tcW w:w="567" w:type="dxa"/>
          </w:tcPr>
          <w:p w14:paraId="4D4456A4" w14:textId="77777777" w:rsidR="0043454A" w:rsidRDefault="0043454A" w:rsidP="005D5D2A"/>
        </w:tc>
        <w:tc>
          <w:tcPr>
            <w:tcW w:w="8237" w:type="dxa"/>
            <w:gridSpan w:val="2"/>
          </w:tcPr>
          <w:p w14:paraId="51BCA0ED" w14:textId="77777777" w:rsidR="0043454A" w:rsidRDefault="0043454A" w:rsidP="005D5D2A">
            <w:r>
              <w:t xml:space="preserve">Update: </w:t>
            </w:r>
          </w:p>
          <w:p w14:paraId="4C768BA6" w14:textId="77777777" w:rsidR="0043454A" w:rsidRDefault="0043454A" w:rsidP="0043454A">
            <w:pPr>
              <w:pStyle w:val="ListParagraph"/>
              <w:numPr>
                <w:ilvl w:val="0"/>
                <w:numId w:val="23"/>
              </w:numPr>
              <w:ind w:left="596"/>
            </w:pPr>
            <w:r>
              <w:t xml:space="preserve">Fundraising Committee Meeting (Marion G., Ken F., Ed N., Elaine S. and Brenda Hallman </w:t>
            </w:r>
          </w:p>
          <w:p w14:paraId="7AD83A30" w14:textId="77777777" w:rsidR="0043454A" w:rsidRDefault="0043454A" w:rsidP="0043454A">
            <w:pPr>
              <w:pStyle w:val="ListParagraph"/>
              <w:numPr>
                <w:ilvl w:val="0"/>
                <w:numId w:val="23"/>
              </w:numPr>
              <w:ind w:left="596"/>
            </w:pPr>
            <w:r>
              <w:t xml:space="preserve">Noted: Brenda Hallman cannot participate directly; agreed to help with project with recommendations </w:t>
            </w:r>
          </w:p>
          <w:p w14:paraId="543D504D" w14:textId="77777777" w:rsidR="0043454A" w:rsidRDefault="0043454A" w:rsidP="005D5D2A"/>
          <w:p w14:paraId="4F3E8665" w14:textId="77777777" w:rsidR="0043454A" w:rsidRDefault="0043454A" w:rsidP="005D5D2A">
            <w:r>
              <w:t xml:space="preserve">Next Steps: </w:t>
            </w:r>
          </w:p>
          <w:p w14:paraId="2CB6A42A" w14:textId="77777777" w:rsidR="0043454A" w:rsidRDefault="0043454A" w:rsidP="0043454A">
            <w:pPr>
              <w:pStyle w:val="ListParagraph"/>
              <w:numPr>
                <w:ilvl w:val="0"/>
                <w:numId w:val="24"/>
              </w:numPr>
              <w:ind w:left="596"/>
            </w:pPr>
            <w:r>
              <w:t xml:space="preserve">Engage a full-time Capital Campaign Fundraiser </w:t>
            </w:r>
          </w:p>
          <w:p w14:paraId="75C4A011" w14:textId="77777777" w:rsidR="0043454A" w:rsidRDefault="0043454A" w:rsidP="0043454A">
            <w:pPr>
              <w:pStyle w:val="ListParagraph"/>
              <w:numPr>
                <w:ilvl w:val="0"/>
                <w:numId w:val="24"/>
              </w:numPr>
              <w:ind w:left="596"/>
            </w:pPr>
            <w:r>
              <w:t xml:space="preserve">Form a Fundraising Committee for Capital Campaign, with involvement of Fundraiser (noted - expressions of interest to be part of committee from Tim Kennel, Doug Shantz) </w:t>
            </w:r>
          </w:p>
          <w:p w14:paraId="133DB0F4" w14:textId="77777777" w:rsidR="0043454A" w:rsidRDefault="0043454A" w:rsidP="0043454A">
            <w:pPr>
              <w:pStyle w:val="ListParagraph"/>
              <w:numPr>
                <w:ilvl w:val="0"/>
                <w:numId w:val="24"/>
              </w:numPr>
              <w:ind w:left="596"/>
            </w:pPr>
            <w:r>
              <w:t>Feasibility study (potentially done by Fundraiser)</w:t>
            </w:r>
          </w:p>
          <w:p w14:paraId="40BA2F06" w14:textId="77777777" w:rsidR="0043454A" w:rsidRPr="008D7142" w:rsidRDefault="0043454A" w:rsidP="005D5D2A">
            <w:pPr>
              <w:pStyle w:val="ListParagraph"/>
              <w:ind w:left="596"/>
            </w:pPr>
          </w:p>
        </w:tc>
        <w:tc>
          <w:tcPr>
            <w:tcW w:w="556" w:type="dxa"/>
          </w:tcPr>
          <w:p w14:paraId="41AABD5D" w14:textId="77777777" w:rsidR="0043454A" w:rsidRDefault="0043454A" w:rsidP="005D5D2A"/>
        </w:tc>
      </w:tr>
    </w:tbl>
    <w:p w14:paraId="0EFC6267" w14:textId="77777777" w:rsidR="0043454A" w:rsidRDefault="0043454A" w:rsidP="0043454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0"/>
        <w:gridCol w:w="587"/>
        <w:gridCol w:w="556"/>
      </w:tblGrid>
      <w:tr w:rsidR="0043454A" w:rsidRPr="001733E2" w14:paraId="22A780BA" w14:textId="77777777" w:rsidTr="005D5D2A">
        <w:tc>
          <w:tcPr>
            <w:tcW w:w="567" w:type="dxa"/>
          </w:tcPr>
          <w:p w14:paraId="0357B81A" w14:textId="77777777" w:rsidR="0043454A" w:rsidRDefault="0043454A" w:rsidP="005D5D2A">
            <w:pPr>
              <w:jc w:val="right"/>
              <w:rPr>
                <w:b/>
              </w:rPr>
            </w:pPr>
          </w:p>
        </w:tc>
        <w:tc>
          <w:tcPr>
            <w:tcW w:w="7650" w:type="dxa"/>
          </w:tcPr>
          <w:p w14:paraId="573E7724" w14:textId="77777777" w:rsidR="0043454A" w:rsidRDefault="0043454A" w:rsidP="005D5D2A">
            <w:r>
              <w:t>Motion to move forward with recommendation to engage a full-time Capital Campaign Fundraiser to initiate a Capital Campaign.</w:t>
            </w:r>
          </w:p>
          <w:p w14:paraId="126D74AD" w14:textId="77777777" w:rsidR="0043454A" w:rsidRDefault="0043454A" w:rsidP="005D5D2A">
            <w:r>
              <w:t>Made by: Ed Nowak</w:t>
            </w:r>
          </w:p>
          <w:p w14:paraId="0C21C719" w14:textId="77777777" w:rsidR="0043454A" w:rsidRDefault="0043454A" w:rsidP="005D5D2A">
            <w:r>
              <w:t>Seconded by: Ken Frey</w:t>
            </w:r>
          </w:p>
          <w:p w14:paraId="06DFD10B" w14:textId="77777777" w:rsidR="0043454A" w:rsidRPr="00AB39BC" w:rsidRDefault="0043454A" w:rsidP="005D5D2A"/>
        </w:tc>
        <w:tc>
          <w:tcPr>
            <w:tcW w:w="1143" w:type="dxa"/>
            <w:gridSpan w:val="2"/>
          </w:tcPr>
          <w:p w14:paraId="536346FF" w14:textId="77777777" w:rsidR="0043454A" w:rsidRPr="00631DA3" w:rsidRDefault="0043454A" w:rsidP="005D5D2A">
            <w:r w:rsidRPr="00631DA3">
              <w:t>Carried</w:t>
            </w:r>
          </w:p>
        </w:tc>
      </w:tr>
      <w:tr w:rsidR="0043454A" w:rsidRPr="001733E2" w14:paraId="120EE35F" w14:textId="77777777" w:rsidTr="005D5D2A">
        <w:tc>
          <w:tcPr>
            <w:tcW w:w="567" w:type="dxa"/>
          </w:tcPr>
          <w:p w14:paraId="0F021C1E" w14:textId="77777777" w:rsidR="0043454A" w:rsidRDefault="0043454A" w:rsidP="005D5D2A">
            <w:pPr>
              <w:jc w:val="right"/>
              <w:rPr>
                <w:b/>
              </w:rPr>
            </w:pPr>
            <w:r>
              <w:rPr>
                <w:b/>
              </w:rPr>
              <w:t>6.</w:t>
            </w:r>
          </w:p>
        </w:tc>
        <w:tc>
          <w:tcPr>
            <w:tcW w:w="7650" w:type="dxa"/>
          </w:tcPr>
          <w:p w14:paraId="5EFD5562" w14:textId="77777777" w:rsidR="0043454A" w:rsidRPr="005A66ED" w:rsidRDefault="0043454A" w:rsidP="005D5D2A">
            <w:pPr>
              <w:rPr>
                <w:b/>
              </w:rPr>
            </w:pPr>
            <w:r>
              <w:rPr>
                <w:b/>
              </w:rPr>
              <w:t xml:space="preserve">Acknowledgements </w:t>
            </w:r>
          </w:p>
        </w:tc>
        <w:tc>
          <w:tcPr>
            <w:tcW w:w="1143" w:type="dxa"/>
            <w:gridSpan w:val="2"/>
          </w:tcPr>
          <w:p w14:paraId="37C16A11" w14:textId="77777777" w:rsidR="0043454A" w:rsidRPr="001733E2" w:rsidRDefault="0043454A" w:rsidP="005D5D2A">
            <w:pPr>
              <w:rPr>
                <w:b/>
              </w:rPr>
            </w:pPr>
          </w:p>
        </w:tc>
      </w:tr>
      <w:tr w:rsidR="0043454A" w:rsidRPr="008D376D" w14:paraId="35853C53" w14:textId="77777777" w:rsidTr="005D5D2A">
        <w:tc>
          <w:tcPr>
            <w:tcW w:w="567" w:type="dxa"/>
          </w:tcPr>
          <w:p w14:paraId="60357B24" w14:textId="77777777" w:rsidR="0043454A" w:rsidRDefault="0043454A" w:rsidP="005D5D2A">
            <w:pPr>
              <w:jc w:val="right"/>
            </w:pPr>
          </w:p>
        </w:tc>
        <w:tc>
          <w:tcPr>
            <w:tcW w:w="8237" w:type="dxa"/>
            <w:gridSpan w:val="2"/>
          </w:tcPr>
          <w:p w14:paraId="7EC206CA" w14:textId="77777777" w:rsidR="0043454A" w:rsidRDefault="0043454A" w:rsidP="005D5D2A">
            <w:pPr>
              <w:rPr>
                <w:rFonts w:cs="Arial"/>
              </w:rPr>
            </w:pPr>
            <w:r>
              <w:rPr>
                <w:rFonts w:cs="Arial"/>
              </w:rPr>
              <w:t xml:space="preserve">Thank you to Fred Schiedel and Bill Green for your hard work and dedication. </w:t>
            </w:r>
          </w:p>
          <w:p w14:paraId="748B771B" w14:textId="77777777" w:rsidR="0043454A" w:rsidRPr="00FA67A6" w:rsidRDefault="0043454A" w:rsidP="005D5D2A">
            <w:pPr>
              <w:rPr>
                <w:rFonts w:cs="Arial"/>
              </w:rPr>
            </w:pPr>
          </w:p>
        </w:tc>
        <w:tc>
          <w:tcPr>
            <w:tcW w:w="556" w:type="dxa"/>
          </w:tcPr>
          <w:p w14:paraId="25652D3D" w14:textId="77777777" w:rsidR="0043454A" w:rsidRPr="008D376D" w:rsidRDefault="0043454A" w:rsidP="005D5D2A"/>
        </w:tc>
      </w:tr>
      <w:tr w:rsidR="0043454A" w:rsidRPr="008D376D" w14:paraId="761EEB65" w14:textId="77777777" w:rsidTr="005D5D2A">
        <w:tc>
          <w:tcPr>
            <w:tcW w:w="567" w:type="dxa"/>
          </w:tcPr>
          <w:p w14:paraId="53681AB6" w14:textId="77777777" w:rsidR="0043454A" w:rsidRPr="00E36A01" w:rsidRDefault="0043454A" w:rsidP="005D5D2A">
            <w:pPr>
              <w:jc w:val="right"/>
              <w:rPr>
                <w:b/>
              </w:rPr>
            </w:pPr>
            <w:r>
              <w:rPr>
                <w:b/>
              </w:rPr>
              <w:t>7.</w:t>
            </w:r>
          </w:p>
        </w:tc>
        <w:tc>
          <w:tcPr>
            <w:tcW w:w="7650" w:type="dxa"/>
          </w:tcPr>
          <w:p w14:paraId="5BD59ACC" w14:textId="77777777" w:rsidR="0043454A" w:rsidRPr="00E36A01" w:rsidRDefault="0043454A" w:rsidP="005D5D2A">
            <w:pPr>
              <w:rPr>
                <w:b/>
              </w:rPr>
            </w:pPr>
            <w:r w:rsidRPr="00E36A01">
              <w:rPr>
                <w:b/>
              </w:rPr>
              <w:t xml:space="preserve">Motion to Adjourn </w:t>
            </w:r>
          </w:p>
          <w:p w14:paraId="2CA0666B" w14:textId="77777777" w:rsidR="0043454A" w:rsidRDefault="0043454A" w:rsidP="005D5D2A">
            <w:r w:rsidRPr="00B74041">
              <w:t>Motion to adjourn meeting at</w:t>
            </w:r>
            <w:r>
              <w:t xml:space="preserve"> 8:52 a.m. </w:t>
            </w:r>
            <w:r w:rsidRPr="00B74041">
              <w:t xml:space="preserve"> </w:t>
            </w:r>
          </w:p>
          <w:p w14:paraId="2085D656" w14:textId="77777777" w:rsidR="0043454A" w:rsidRDefault="0043454A" w:rsidP="005D5D2A">
            <w:r>
              <w:t>M</w:t>
            </w:r>
            <w:r w:rsidRPr="00B74041">
              <w:t>ade by</w:t>
            </w:r>
            <w:r>
              <w:t>:</w:t>
            </w:r>
            <w:r w:rsidRPr="00B74041">
              <w:t xml:space="preserve"> </w:t>
            </w:r>
            <w:r>
              <w:t>Nancy Mann</w:t>
            </w:r>
          </w:p>
          <w:p w14:paraId="497C7550" w14:textId="77777777" w:rsidR="0043454A" w:rsidRDefault="0043454A" w:rsidP="005D5D2A">
            <w:r w:rsidRPr="00B74041">
              <w:t>Seconded by</w:t>
            </w:r>
            <w:r>
              <w:t xml:space="preserve">: John Shantz </w:t>
            </w:r>
          </w:p>
          <w:p w14:paraId="46AD5042" w14:textId="77777777" w:rsidR="0043454A" w:rsidRDefault="0043454A" w:rsidP="005D5D2A"/>
        </w:tc>
        <w:tc>
          <w:tcPr>
            <w:tcW w:w="1143" w:type="dxa"/>
            <w:gridSpan w:val="2"/>
          </w:tcPr>
          <w:p w14:paraId="01ECD7C9" w14:textId="77777777" w:rsidR="0043454A" w:rsidRPr="008D376D" w:rsidRDefault="0043454A" w:rsidP="005D5D2A">
            <w:r>
              <w:t>Carried</w:t>
            </w:r>
          </w:p>
        </w:tc>
      </w:tr>
    </w:tbl>
    <w:tbl>
      <w:tblPr>
        <w:tblW w:w="9464" w:type="dxa"/>
        <w:tblLook w:val="04A0" w:firstRow="1" w:lastRow="0" w:firstColumn="1" w:lastColumn="0" w:noHBand="0" w:noVBand="1"/>
      </w:tblPr>
      <w:tblGrid>
        <w:gridCol w:w="489"/>
        <w:gridCol w:w="4129"/>
        <w:gridCol w:w="4846"/>
      </w:tblGrid>
      <w:tr w:rsidR="0043454A" w:rsidRPr="00583D5E" w14:paraId="291CA993" w14:textId="77777777" w:rsidTr="005D5D2A">
        <w:tc>
          <w:tcPr>
            <w:tcW w:w="9464" w:type="dxa"/>
            <w:gridSpan w:val="3"/>
            <w:shd w:val="clear" w:color="auto" w:fill="auto"/>
          </w:tcPr>
          <w:p w14:paraId="1B39766F" w14:textId="77777777" w:rsidR="0043454A" w:rsidRDefault="0043454A" w:rsidP="005D5D2A">
            <w:pPr>
              <w:pStyle w:val="NoSpacing"/>
              <w:rPr>
                <w:b/>
                <w:bCs/>
              </w:rPr>
            </w:pPr>
          </w:p>
          <w:p w14:paraId="06814ABB" w14:textId="77777777" w:rsidR="0043454A" w:rsidRPr="00583D5E" w:rsidRDefault="0043454A" w:rsidP="005D5D2A">
            <w:pPr>
              <w:pStyle w:val="NoSpacing"/>
              <w:rPr>
                <w:rFonts w:cs="Arial"/>
              </w:rPr>
            </w:pPr>
          </w:p>
        </w:tc>
      </w:tr>
      <w:tr w:rsidR="0043454A" w:rsidRPr="00583D5E" w14:paraId="265A44A7" w14:textId="77777777" w:rsidTr="005D5D2A">
        <w:tc>
          <w:tcPr>
            <w:tcW w:w="9464" w:type="dxa"/>
            <w:gridSpan w:val="3"/>
            <w:shd w:val="clear" w:color="auto" w:fill="auto"/>
          </w:tcPr>
          <w:p w14:paraId="4BA22460" w14:textId="77777777" w:rsidR="0043454A" w:rsidRPr="00B379DD" w:rsidRDefault="0043454A" w:rsidP="005D5D2A">
            <w:pPr>
              <w:pStyle w:val="NoSpacing"/>
              <w:spacing w:line="259" w:lineRule="auto"/>
              <w:rPr>
                <w:rFonts w:cs="Arial"/>
                <w:b/>
              </w:rPr>
            </w:pPr>
            <w:r>
              <w:rPr>
                <w:rFonts w:cs="Arial"/>
                <w:b/>
              </w:rPr>
              <w:t xml:space="preserve">2021 Dates to Remember </w:t>
            </w:r>
          </w:p>
        </w:tc>
      </w:tr>
      <w:tr w:rsidR="0043454A" w:rsidRPr="00583D5E" w14:paraId="48350458" w14:textId="77777777" w:rsidTr="005D5D2A">
        <w:tc>
          <w:tcPr>
            <w:tcW w:w="489" w:type="dxa"/>
            <w:shd w:val="clear" w:color="auto" w:fill="auto"/>
          </w:tcPr>
          <w:p w14:paraId="700882F9" w14:textId="77777777" w:rsidR="0043454A" w:rsidRPr="00583D5E" w:rsidRDefault="0043454A" w:rsidP="005D5D2A">
            <w:pPr>
              <w:pStyle w:val="NoSpacing"/>
              <w:rPr>
                <w:rFonts w:cs="Arial"/>
                <w:sz w:val="24"/>
                <w:szCs w:val="24"/>
              </w:rPr>
            </w:pPr>
          </w:p>
        </w:tc>
        <w:tc>
          <w:tcPr>
            <w:tcW w:w="4129" w:type="dxa"/>
            <w:shd w:val="clear" w:color="auto" w:fill="auto"/>
          </w:tcPr>
          <w:p w14:paraId="11956F2A" w14:textId="77777777" w:rsidR="0043454A" w:rsidRDefault="0043454A" w:rsidP="005D5D2A">
            <w:pPr>
              <w:pStyle w:val="ListParagraph"/>
              <w:spacing w:after="0" w:line="276" w:lineRule="auto"/>
              <w:ind w:left="0"/>
              <w:rPr>
                <w:b/>
              </w:rPr>
            </w:pPr>
            <w:r>
              <w:rPr>
                <w:b/>
              </w:rPr>
              <w:t>Saturday, January 23</w:t>
            </w:r>
            <w:r w:rsidRPr="00FC2E73">
              <w:rPr>
                <w:b/>
                <w:vertAlign w:val="superscript"/>
              </w:rPr>
              <w:t>rd</w:t>
            </w:r>
            <w:r>
              <w:rPr>
                <w:b/>
              </w:rPr>
              <w:t>, 2021</w:t>
            </w:r>
          </w:p>
          <w:p w14:paraId="2CD65688" w14:textId="77777777" w:rsidR="0043454A" w:rsidRDefault="0043454A" w:rsidP="005D5D2A">
            <w:pPr>
              <w:pStyle w:val="ListParagraph"/>
              <w:spacing w:after="0" w:line="276" w:lineRule="auto"/>
              <w:ind w:left="0"/>
              <w:rPr>
                <w:b/>
              </w:rPr>
            </w:pPr>
            <w:r>
              <w:rPr>
                <w:b/>
              </w:rPr>
              <w:t>Thursday, January 28</w:t>
            </w:r>
            <w:r w:rsidRPr="00B379DD">
              <w:rPr>
                <w:b/>
                <w:vertAlign w:val="superscript"/>
              </w:rPr>
              <w:t>th</w:t>
            </w:r>
            <w:r>
              <w:rPr>
                <w:b/>
              </w:rPr>
              <w:t>, 2021</w:t>
            </w:r>
          </w:p>
          <w:p w14:paraId="35C262B1" w14:textId="77777777" w:rsidR="0043454A" w:rsidRDefault="0043454A" w:rsidP="005D5D2A">
            <w:pPr>
              <w:pStyle w:val="ListParagraph"/>
              <w:spacing w:after="0" w:line="276" w:lineRule="auto"/>
              <w:ind w:left="0"/>
              <w:rPr>
                <w:b/>
              </w:rPr>
            </w:pPr>
            <w:r>
              <w:rPr>
                <w:b/>
              </w:rPr>
              <w:t>Thursday, February 25</w:t>
            </w:r>
            <w:r w:rsidRPr="00B379DD">
              <w:rPr>
                <w:b/>
                <w:vertAlign w:val="superscript"/>
              </w:rPr>
              <w:t>th</w:t>
            </w:r>
            <w:r>
              <w:rPr>
                <w:b/>
              </w:rPr>
              <w:t>, 2021</w:t>
            </w:r>
          </w:p>
          <w:p w14:paraId="7D50FE7B" w14:textId="77777777" w:rsidR="0043454A" w:rsidRDefault="0043454A" w:rsidP="005D5D2A">
            <w:pPr>
              <w:pStyle w:val="ListParagraph"/>
              <w:spacing w:after="0" w:line="276" w:lineRule="auto"/>
              <w:ind w:left="0"/>
              <w:rPr>
                <w:b/>
              </w:rPr>
            </w:pPr>
            <w:r>
              <w:rPr>
                <w:b/>
              </w:rPr>
              <w:t>Thursday, March 25</w:t>
            </w:r>
            <w:r w:rsidRPr="00B379DD">
              <w:rPr>
                <w:b/>
                <w:vertAlign w:val="superscript"/>
              </w:rPr>
              <w:t>th</w:t>
            </w:r>
            <w:r>
              <w:rPr>
                <w:b/>
              </w:rPr>
              <w:t>, 2021</w:t>
            </w:r>
          </w:p>
          <w:p w14:paraId="273FC140" w14:textId="77777777" w:rsidR="0043454A" w:rsidRDefault="0043454A" w:rsidP="005D5D2A">
            <w:pPr>
              <w:pStyle w:val="ListParagraph"/>
              <w:spacing w:after="0" w:line="276" w:lineRule="auto"/>
              <w:ind w:left="0"/>
              <w:rPr>
                <w:b/>
              </w:rPr>
            </w:pPr>
            <w:r>
              <w:rPr>
                <w:b/>
              </w:rPr>
              <w:t>Thursday, April 22</w:t>
            </w:r>
            <w:r w:rsidRPr="00B379DD">
              <w:rPr>
                <w:b/>
                <w:vertAlign w:val="superscript"/>
              </w:rPr>
              <w:t>nd</w:t>
            </w:r>
            <w:r>
              <w:rPr>
                <w:b/>
              </w:rPr>
              <w:t>, 2021</w:t>
            </w:r>
          </w:p>
          <w:p w14:paraId="53E584CC" w14:textId="77777777" w:rsidR="0043454A" w:rsidRDefault="0043454A" w:rsidP="005D5D2A">
            <w:pPr>
              <w:pStyle w:val="ListParagraph"/>
              <w:spacing w:after="0" w:line="276" w:lineRule="auto"/>
              <w:ind w:left="0"/>
              <w:rPr>
                <w:b/>
              </w:rPr>
            </w:pPr>
            <w:r>
              <w:rPr>
                <w:b/>
              </w:rPr>
              <w:t>Thursday, May 27</w:t>
            </w:r>
            <w:r w:rsidRPr="00B379DD">
              <w:rPr>
                <w:b/>
                <w:vertAlign w:val="superscript"/>
              </w:rPr>
              <w:t>th</w:t>
            </w:r>
            <w:r>
              <w:rPr>
                <w:b/>
              </w:rPr>
              <w:t>, 2021</w:t>
            </w:r>
          </w:p>
          <w:p w14:paraId="27246A11" w14:textId="77777777" w:rsidR="0043454A" w:rsidRDefault="0043454A" w:rsidP="005D5D2A">
            <w:pPr>
              <w:pStyle w:val="ListParagraph"/>
              <w:spacing w:after="0" w:line="276" w:lineRule="auto"/>
              <w:ind w:left="0"/>
              <w:rPr>
                <w:b/>
              </w:rPr>
            </w:pPr>
            <w:r>
              <w:rPr>
                <w:b/>
              </w:rPr>
              <w:t xml:space="preserve">June </w:t>
            </w:r>
          </w:p>
          <w:p w14:paraId="3B05CD7E" w14:textId="77777777" w:rsidR="0043454A" w:rsidRDefault="0043454A" w:rsidP="005D5D2A">
            <w:pPr>
              <w:pStyle w:val="ListParagraph"/>
              <w:spacing w:after="0" w:line="276" w:lineRule="auto"/>
              <w:ind w:left="0"/>
              <w:rPr>
                <w:b/>
              </w:rPr>
            </w:pPr>
            <w:r>
              <w:rPr>
                <w:b/>
              </w:rPr>
              <w:t>Thursday, June 24</w:t>
            </w:r>
            <w:r w:rsidRPr="00B379DD">
              <w:rPr>
                <w:b/>
                <w:vertAlign w:val="superscript"/>
              </w:rPr>
              <w:t>th</w:t>
            </w:r>
            <w:r>
              <w:rPr>
                <w:b/>
              </w:rPr>
              <w:t>, 2021</w:t>
            </w:r>
          </w:p>
          <w:p w14:paraId="68A920E7" w14:textId="77777777" w:rsidR="0043454A" w:rsidRDefault="0043454A" w:rsidP="005D5D2A">
            <w:pPr>
              <w:pStyle w:val="ListParagraph"/>
              <w:spacing w:after="0" w:line="276" w:lineRule="auto"/>
              <w:ind w:left="0"/>
              <w:rPr>
                <w:b/>
              </w:rPr>
            </w:pPr>
            <w:r>
              <w:rPr>
                <w:b/>
              </w:rPr>
              <w:t>Thursday, September 23</w:t>
            </w:r>
            <w:r w:rsidRPr="000E32C6">
              <w:rPr>
                <w:b/>
                <w:vertAlign w:val="superscript"/>
              </w:rPr>
              <w:t>rd</w:t>
            </w:r>
            <w:r>
              <w:rPr>
                <w:b/>
              </w:rPr>
              <w:t>, 2021</w:t>
            </w:r>
          </w:p>
          <w:p w14:paraId="3B603EB8" w14:textId="77777777" w:rsidR="0043454A" w:rsidRDefault="0043454A" w:rsidP="005D5D2A">
            <w:pPr>
              <w:pStyle w:val="ListParagraph"/>
              <w:spacing w:after="0" w:line="276" w:lineRule="auto"/>
              <w:ind w:left="0"/>
              <w:rPr>
                <w:b/>
              </w:rPr>
            </w:pPr>
            <w:r>
              <w:rPr>
                <w:b/>
              </w:rPr>
              <w:t>Thursday, October 28</w:t>
            </w:r>
            <w:r w:rsidRPr="000E32C6">
              <w:rPr>
                <w:b/>
                <w:vertAlign w:val="superscript"/>
              </w:rPr>
              <w:t>th</w:t>
            </w:r>
            <w:r>
              <w:rPr>
                <w:b/>
              </w:rPr>
              <w:t>, 2021</w:t>
            </w:r>
          </w:p>
          <w:p w14:paraId="7652FBE5" w14:textId="77777777" w:rsidR="0043454A" w:rsidRDefault="0043454A" w:rsidP="005D5D2A">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68968556" w14:textId="77777777" w:rsidR="0043454A" w:rsidRDefault="0043454A" w:rsidP="005D5D2A">
            <w:pPr>
              <w:pStyle w:val="NoSpacing"/>
              <w:spacing w:line="276" w:lineRule="auto"/>
              <w:rPr>
                <w:rFonts w:cs="Arial"/>
              </w:rPr>
            </w:pPr>
            <w:r>
              <w:rPr>
                <w:rFonts w:cs="Arial"/>
              </w:rPr>
              <w:t>Board Retreat</w:t>
            </w:r>
          </w:p>
          <w:p w14:paraId="71862BE6" w14:textId="77777777" w:rsidR="0043454A" w:rsidRDefault="0043454A" w:rsidP="005D5D2A">
            <w:pPr>
              <w:pStyle w:val="NoSpacing"/>
              <w:spacing w:line="276" w:lineRule="auto"/>
              <w:rPr>
                <w:rFonts w:cs="Arial"/>
              </w:rPr>
            </w:pPr>
            <w:r>
              <w:rPr>
                <w:rFonts w:cs="Arial"/>
              </w:rPr>
              <w:t>Board Meeting</w:t>
            </w:r>
          </w:p>
          <w:p w14:paraId="434F19D4" w14:textId="77777777" w:rsidR="0043454A" w:rsidRDefault="0043454A" w:rsidP="005D5D2A">
            <w:pPr>
              <w:pStyle w:val="NoSpacing"/>
              <w:spacing w:line="276" w:lineRule="auto"/>
              <w:rPr>
                <w:rFonts w:cs="Arial"/>
              </w:rPr>
            </w:pPr>
            <w:r>
              <w:rPr>
                <w:rFonts w:cs="Arial"/>
              </w:rPr>
              <w:t>Board Meeting</w:t>
            </w:r>
          </w:p>
          <w:p w14:paraId="4C9EBCD8" w14:textId="77777777" w:rsidR="0043454A" w:rsidRDefault="0043454A" w:rsidP="005D5D2A">
            <w:pPr>
              <w:pStyle w:val="NoSpacing"/>
              <w:spacing w:line="276" w:lineRule="auto"/>
              <w:rPr>
                <w:rFonts w:cs="Arial"/>
              </w:rPr>
            </w:pPr>
            <w:r>
              <w:rPr>
                <w:rFonts w:cs="Arial"/>
              </w:rPr>
              <w:t>Board Meeting</w:t>
            </w:r>
          </w:p>
          <w:p w14:paraId="00BF9AB7" w14:textId="77777777" w:rsidR="0043454A" w:rsidRDefault="0043454A" w:rsidP="005D5D2A">
            <w:pPr>
              <w:pStyle w:val="NoSpacing"/>
              <w:spacing w:line="276" w:lineRule="auto"/>
              <w:rPr>
                <w:rFonts w:cs="Arial"/>
              </w:rPr>
            </w:pPr>
            <w:r>
              <w:rPr>
                <w:rFonts w:cs="Arial"/>
              </w:rPr>
              <w:t>Board Meeting</w:t>
            </w:r>
          </w:p>
          <w:p w14:paraId="519F15B4" w14:textId="77777777" w:rsidR="0043454A" w:rsidRDefault="0043454A" w:rsidP="005D5D2A">
            <w:pPr>
              <w:pStyle w:val="NoSpacing"/>
              <w:spacing w:line="276" w:lineRule="auto"/>
              <w:rPr>
                <w:rFonts w:cs="Arial"/>
              </w:rPr>
            </w:pPr>
            <w:r>
              <w:rPr>
                <w:rFonts w:cs="Arial"/>
              </w:rPr>
              <w:t>Board Meeting</w:t>
            </w:r>
          </w:p>
          <w:p w14:paraId="5F106F36" w14:textId="77777777" w:rsidR="0043454A" w:rsidRDefault="0043454A" w:rsidP="005D5D2A">
            <w:pPr>
              <w:pStyle w:val="NoSpacing"/>
              <w:spacing w:line="276" w:lineRule="auto"/>
              <w:rPr>
                <w:rFonts w:cs="Arial"/>
              </w:rPr>
            </w:pPr>
            <w:r>
              <w:rPr>
                <w:rFonts w:cs="Arial"/>
              </w:rPr>
              <w:t>Annual General Meeting</w:t>
            </w:r>
          </w:p>
          <w:p w14:paraId="1487413D" w14:textId="77777777" w:rsidR="0043454A" w:rsidRDefault="0043454A" w:rsidP="005D5D2A">
            <w:pPr>
              <w:pStyle w:val="NoSpacing"/>
              <w:spacing w:line="276" w:lineRule="auto"/>
              <w:rPr>
                <w:rFonts w:cs="Arial"/>
              </w:rPr>
            </w:pPr>
            <w:r>
              <w:rPr>
                <w:rFonts w:cs="Arial"/>
              </w:rPr>
              <w:t>Board Meeting</w:t>
            </w:r>
          </w:p>
          <w:p w14:paraId="23DE73BD" w14:textId="77777777" w:rsidR="0043454A" w:rsidRDefault="0043454A" w:rsidP="005D5D2A">
            <w:pPr>
              <w:pStyle w:val="NoSpacing"/>
              <w:spacing w:line="276" w:lineRule="auto"/>
              <w:rPr>
                <w:rFonts w:cs="Arial"/>
              </w:rPr>
            </w:pPr>
            <w:r>
              <w:rPr>
                <w:rFonts w:cs="Arial"/>
              </w:rPr>
              <w:t>Board Meeting</w:t>
            </w:r>
          </w:p>
          <w:p w14:paraId="280AE471" w14:textId="77777777" w:rsidR="0043454A" w:rsidRDefault="0043454A" w:rsidP="005D5D2A">
            <w:pPr>
              <w:pStyle w:val="NoSpacing"/>
              <w:spacing w:line="276" w:lineRule="auto"/>
              <w:rPr>
                <w:rFonts w:cs="Arial"/>
              </w:rPr>
            </w:pPr>
            <w:r>
              <w:rPr>
                <w:rFonts w:cs="Arial"/>
              </w:rPr>
              <w:t>Board Meeting</w:t>
            </w:r>
          </w:p>
          <w:p w14:paraId="44EA812B" w14:textId="77777777" w:rsidR="0043454A" w:rsidRDefault="0043454A" w:rsidP="005D5D2A">
            <w:pPr>
              <w:pStyle w:val="NoSpacing"/>
              <w:spacing w:line="276" w:lineRule="auto"/>
              <w:rPr>
                <w:rFonts w:cs="Arial"/>
              </w:rPr>
            </w:pPr>
            <w:r>
              <w:rPr>
                <w:rFonts w:cs="Arial"/>
              </w:rPr>
              <w:t>Board Meeting</w:t>
            </w:r>
          </w:p>
          <w:p w14:paraId="736A1859" w14:textId="77777777" w:rsidR="0043454A" w:rsidRPr="000E32C6" w:rsidRDefault="0043454A" w:rsidP="005D5D2A">
            <w:pPr>
              <w:pStyle w:val="NoSpacing"/>
              <w:spacing w:line="259" w:lineRule="auto"/>
              <w:rPr>
                <w:rFonts w:cs="Arial"/>
                <w:b/>
              </w:rPr>
            </w:pPr>
          </w:p>
        </w:tc>
      </w:tr>
      <w:tr w:rsidR="0043454A" w:rsidRPr="00583D5E" w14:paraId="57F83190" w14:textId="77777777" w:rsidTr="005D5D2A">
        <w:tc>
          <w:tcPr>
            <w:tcW w:w="489" w:type="dxa"/>
            <w:shd w:val="clear" w:color="auto" w:fill="auto"/>
          </w:tcPr>
          <w:p w14:paraId="34F4811B" w14:textId="77777777" w:rsidR="0043454A" w:rsidRPr="00583D5E" w:rsidRDefault="0043454A" w:rsidP="005D5D2A">
            <w:pPr>
              <w:pStyle w:val="NoSpacing"/>
              <w:rPr>
                <w:rFonts w:cs="Arial"/>
                <w:sz w:val="24"/>
                <w:szCs w:val="24"/>
              </w:rPr>
            </w:pPr>
          </w:p>
        </w:tc>
        <w:tc>
          <w:tcPr>
            <w:tcW w:w="4129" w:type="dxa"/>
            <w:shd w:val="clear" w:color="auto" w:fill="auto"/>
          </w:tcPr>
          <w:p w14:paraId="2309BA2F" w14:textId="77777777" w:rsidR="0043454A" w:rsidRDefault="0043454A" w:rsidP="005D5D2A">
            <w:pPr>
              <w:pStyle w:val="ListParagraph"/>
              <w:spacing w:after="0" w:line="276" w:lineRule="auto"/>
              <w:ind w:left="0"/>
              <w:rPr>
                <w:b/>
              </w:rPr>
            </w:pPr>
          </w:p>
        </w:tc>
        <w:tc>
          <w:tcPr>
            <w:tcW w:w="4846" w:type="dxa"/>
            <w:shd w:val="clear" w:color="auto" w:fill="auto"/>
          </w:tcPr>
          <w:p w14:paraId="47385A97" w14:textId="77777777" w:rsidR="0043454A" w:rsidRDefault="0043454A" w:rsidP="005D5D2A">
            <w:pPr>
              <w:pStyle w:val="NoSpacing"/>
              <w:spacing w:line="259" w:lineRule="auto"/>
              <w:rPr>
                <w:rFonts w:cs="Arial"/>
              </w:rPr>
            </w:pPr>
          </w:p>
        </w:tc>
      </w:tr>
    </w:tbl>
    <w:p w14:paraId="679251ED" w14:textId="77777777" w:rsidR="0043454A" w:rsidRDefault="0043454A" w:rsidP="0043454A">
      <w:pPr>
        <w:spacing w:after="0"/>
      </w:pPr>
    </w:p>
    <w:p w14:paraId="735DF186" w14:textId="77777777" w:rsidR="0043454A" w:rsidRPr="002D3F68" w:rsidRDefault="0043454A" w:rsidP="0043454A">
      <w:pPr>
        <w:spacing w:after="0"/>
      </w:pPr>
    </w:p>
    <w:p w14:paraId="3AC747D8" w14:textId="76078841" w:rsidR="0043454A" w:rsidRDefault="0043454A">
      <w:r>
        <w:br w:type="page"/>
      </w:r>
    </w:p>
    <w:p w14:paraId="23B5F84E" w14:textId="77777777" w:rsidR="0043454A" w:rsidRPr="00A24FC5" w:rsidRDefault="0043454A" w:rsidP="0043454A">
      <w:pPr>
        <w:pStyle w:val="NoSpacing"/>
        <w:jc w:val="center"/>
        <w:rPr>
          <w:rFonts w:cstheme="minorHAnsi"/>
          <w:b/>
          <w:sz w:val="24"/>
          <w:szCs w:val="24"/>
        </w:rPr>
      </w:pPr>
      <w:r w:rsidRPr="00A24FC5">
        <w:rPr>
          <w:rFonts w:cstheme="minorHAnsi"/>
          <w:b/>
          <w:sz w:val="24"/>
          <w:szCs w:val="24"/>
        </w:rPr>
        <w:lastRenderedPageBreak/>
        <w:t>Chief Executive Officer (CEO) Board Report</w:t>
      </w:r>
    </w:p>
    <w:p w14:paraId="17038C26" w14:textId="77777777" w:rsidR="0043454A" w:rsidRPr="00A24FC5" w:rsidRDefault="0043454A" w:rsidP="0043454A">
      <w:pPr>
        <w:pStyle w:val="NoSpacing"/>
        <w:jc w:val="center"/>
        <w:rPr>
          <w:rFonts w:cstheme="minorHAnsi"/>
          <w:b/>
          <w:sz w:val="24"/>
          <w:szCs w:val="24"/>
        </w:rPr>
      </w:pPr>
      <w:r w:rsidRPr="00A24FC5">
        <w:rPr>
          <w:rFonts w:cstheme="minorHAnsi"/>
          <w:b/>
          <w:sz w:val="24"/>
          <w:szCs w:val="24"/>
        </w:rPr>
        <w:t>Fairview Mennonite Homes</w:t>
      </w:r>
    </w:p>
    <w:p w14:paraId="7E24500A" w14:textId="77777777" w:rsidR="0043454A" w:rsidRPr="00A24FC5" w:rsidRDefault="0043454A" w:rsidP="0043454A">
      <w:pPr>
        <w:pStyle w:val="NoSpacing"/>
        <w:jc w:val="center"/>
        <w:rPr>
          <w:rFonts w:cstheme="minorHAnsi"/>
          <w:b/>
          <w:sz w:val="24"/>
          <w:szCs w:val="24"/>
        </w:rPr>
      </w:pPr>
      <w:r w:rsidRPr="00A24FC5">
        <w:rPr>
          <w:rFonts w:cstheme="minorHAnsi"/>
          <w:b/>
          <w:sz w:val="24"/>
          <w:szCs w:val="24"/>
        </w:rPr>
        <w:t>Parkwood Mennonite Home</w:t>
      </w:r>
    </w:p>
    <w:p w14:paraId="521F7F5A" w14:textId="77777777" w:rsidR="0043454A" w:rsidRPr="00A24FC5" w:rsidRDefault="0043454A" w:rsidP="0043454A">
      <w:pPr>
        <w:pStyle w:val="NoSpacing"/>
        <w:jc w:val="center"/>
        <w:rPr>
          <w:rFonts w:cstheme="minorHAnsi"/>
          <w:b/>
          <w:sz w:val="24"/>
          <w:szCs w:val="24"/>
        </w:rPr>
      </w:pPr>
      <w:r>
        <w:rPr>
          <w:rFonts w:cstheme="minorHAnsi"/>
          <w:b/>
          <w:sz w:val="24"/>
          <w:szCs w:val="24"/>
        </w:rPr>
        <w:t xml:space="preserve">November </w:t>
      </w:r>
      <w:r w:rsidRPr="00A24FC5">
        <w:rPr>
          <w:rFonts w:cstheme="minorHAnsi"/>
          <w:b/>
          <w:sz w:val="24"/>
          <w:szCs w:val="24"/>
        </w:rPr>
        <w:t>2020</w:t>
      </w:r>
    </w:p>
    <w:p w14:paraId="1D6572F1" w14:textId="77777777" w:rsidR="0043454A" w:rsidRPr="001E6A24" w:rsidRDefault="0043454A" w:rsidP="0043454A">
      <w:pPr>
        <w:pStyle w:val="NoSpacing"/>
        <w:jc w:val="center"/>
        <w:rPr>
          <w:rFonts w:cstheme="minorHAnsi"/>
          <w:sz w:val="28"/>
          <w:szCs w:val="28"/>
        </w:rPr>
      </w:pPr>
    </w:p>
    <w:p w14:paraId="57F759D2" w14:textId="77777777" w:rsidR="0043454A" w:rsidRDefault="0043454A" w:rsidP="0043454A">
      <w:pPr>
        <w:pStyle w:val="NoSpacing"/>
        <w:rPr>
          <w:b/>
          <w:sz w:val="28"/>
          <w:szCs w:val="28"/>
        </w:rPr>
      </w:pPr>
      <w:r w:rsidRPr="001E6A24">
        <w:rPr>
          <w:b/>
          <w:sz w:val="28"/>
          <w:szCs w:val="28"/>
        </w:rPr>
        <w:t>Government/Legislative Updates</w:t>
      </w:r>
    </w:p>
    <w:p w14:paraId="473DB810" w14:textId="77777777" w:rsidR="0043454A" w:rsidRDefault="0043454A" w:rsidP="0043454A">
      <w:pPr>
        <w:pStyle w:val="NoSpacing"/>
        <w:rPr>
          <w:b/>
          <w:sz w:val="28"/>
          <w:szCs w:val="28"/>
        </w:rPr>
      </w:pPr>
    </w:p>
    <w:p w14:paraId="25CB116F" w14:textId="77777777" w:rsidR="0043454A" w:rsidRPr="0008206A" w:rsidRDefault="0043454A" w:rsidP="0043454A">
      <w:pPr>
        <w:pStyle w:val="NoSpacing"/>
        <w:rPr>
          <w:b/>
          <w:sz w:val="28"/>
          <w:szCs w:val="28"/>
        </w:rPr>
      </w:pPr>
      <w:r w:rsidRPr="0008206A">
        <w:rPr>
          <w:b/>
          <w:sz w:val="28"/>
          <w:szCs w:val="28"/>
        </w:rPr>
        <w:t>Increased LTC Staffing Commitment</w:t>
      </w:r>
    </w:p>
    <w:p w14:paraId="7A689E12" w14:textId="77777777" w:rsidR="0043454A" w:rsidRPr="0008206A" w:rsidRDefault="0043454A" w:rsidP="0043454A">
      <w:pPr>
        <w:pStyle w:val="NoSpacing"/>
        <w:rPr>
          <w:sz w:val="24"/>
          <w:szCs w:val="24"/>
        </w:rPr>
      </w:pPr>
      <w:r w:rsidRPr="0008206A">
        <w:rPr>
          <w:sz w:val="24"/>
          <w:szCs w:val="24"/>
        </w:rPr>
        <w:t xml:space="preserve">Announced on December 17, the Provincial Government is committing to a 1.9 billion dollar staffing increase over the next four years.  This will increase care hours from current 2.75 to 4 hours.  This will be staged.  The question faced is what will be included in </w:t>
      </w:r>
      <w:proofErr w:type="gramStart"/>
      <w:r w:rsidRPr="0008206A">
        <w:rPr>
          <w:sz w:val="24"/>
          <w:szCs w:val="24"/>
        </w:rPr>
        <w:t>this 4 hours</w:t>
      </w:r>
      <w:proofErr w:type="gramEnd"/>
      <w:r>
        <w:rPr>
          <w:sz w:val="24"/>
          <w:szCs w:val="24"/>
        </w:rPr>
        <w:t xml:space="preserve"> - w</w:t>
      </w:r>
      <w:r w:rsidRPr="0008206A">
        <w:rPr>
          <w:sz w:val="24"/>
          <w:szCs w:val="24"/>
        </w:rPr>
        <w:t>ill it focus on PSWs, RPNs and RNs or will it also include Human Resources, Nurse Practitioners, Physicians, Dietitians etc.</w:t>
      </w:r>
      <w:r>
        <w:rPr>
          <w:sz w:val="24"/>
          <w:szCs w:val="24"/>
        </w:rPr>
        <w:t>?</w:t>
      </w:r>
      <w:r w:rsidRPr="0008206A">
        <w:rPr>
          <w:sz w:val="24"/>
          <w:szCs w:val="24"/>
        </w:rPr>
        <w:t xml:space="preserve">  As well, with the current CMI funding model remain in place or change to more accurately reflect resident needs? </w:t>
      </w:r>
    </w:p>
    <w:p w14:paraId="1A851513" w14:textId="77777777" w:rsidR="0043454A" w:rsidRPr="0008206A" w:rsidRDefault="0043454A" w:rsidP="0043454A">
      <w:pPr>
        <w:pStyle w:val="NoSpacing"/>
        <w:rPr>
          <w:sz w:val="24"/>
          <w:szCs w:val="24"/>
        </w:rPr>
      </w:pPr>
    </w:p>
    <w:p w14:paraId="7E86292E" w14:textId="77777777" w:rsidR="0043454A" w:rsidRPr="0008206A" w:rsidRDefault="0043454A" w:rsidP="0043454A">
      <w:pPr>
        <w:pStyle w:val="NoSpacing"/>
        <w:rPr>
          <w:sz w:val="24"/>
          <w:szCs w:val="24"/>
        </w:rPr>
      </w:pPr>
      <w:r w:rsidRPr="0008206A">
        <w:rPr>
          <w:sz w:val="24"/>
          <w:szCs w:val="24"/>
        </w:rPr>
        <w:t>CEO has been invited to sit on the OLTCA HR task force to work through recommendations.  There is a degree of urgency. The first meeting was held on December 18</w:t>
      </w:r>
      <w:r w:rsidRPr="0008206A">
        <w:rPr>
          <w:sz w:val="24"/>
          <w:szCs w:val="24"/>
          <w:vertAlign w:val="superscript"/>
        </w:rPr>
        <w:t>th</w:t>
      </w:r>
      <w:r w:rsidRPr="0008206A">
        <w:rPr>
          <w:sz w:val="24"/>
          <w:szCs w:val="24"/>
        </w:rPr>
        <w:t xml:space="preserve">.  </w:t>
      </w:r>
    </w:p>
    <w:p w14:paraId="7BE6BB26" w14:textId="77777777" w:rsidR="0043454A" w:rsidRDefault="0043454A" w:rsidP="0043454A">
      <w:pPr>
        <w:pStyle w:val="NoSpacing"/>
        <w:rPr>
          <w:b/>
          <w:sz w:val="24"/>
          <w:szCs w:val="24"/>
        </w:rPr>
      </w:pPr>
    </w:p>
    <w:p w14:paraId="5DA6A14E" w14:textId="77777777" w:rsidR="0043454A" w:rsidRDefault="0043454A" w:rsidP="0043454A">
      <w:pPr>
        <w:pStyle w:val="NoSpacing"/>
        <w:rPr>
          <w:b/>
          <w:sz w:val="28"/>
          <w:szCs w:val="28"/>
        </w:rPr>
      </w:pPr>
      <w:r w:rsidRPr="00D83344">
        <w:rPr>
          <w:b/>
          <w:sz w:val="28"/>
          <w:szCs w:val="28"/>
        </w:rPr>
        <w:t xml:space="preserve">COVID-19 </w:t>
      </w:r>
    </w:p>
    <w:p w14:paraId="5C871AF4" w14:textId="77777777" w:rsidR="0043454A" w:rsidRPr="007B1B86" w:rsidRDefault="0043454A" w:rsidP="0043454A">
      <w:pPr>
        <w:pStyle w:val="NoSpacing"/>
        <w:rPr>
          <w:b/>
          <w:sz w:val="24"/>
          <w:szCs w:val="24"/>
        </w:rPr>
      </w:pPr>
      <w:r w:rsidRPr="007B1B86">
        <w:rPr>
          <w:b/>
          <w:sz w:val="24"/>
          <w:szCs w:val="24"/>
        </w:rPr>
        <w:t>Waterloo Region Public Health (WR)</w:t>
      </w:r>
    </w:p>
    <w:p w14:paraId="4621F8E1" w14:textId="77777777" w:rsidR="0043454A" w:rsidRPr="007B1B86" w:rsidRDefault="0043454A" w:rsidP="0043454A">
      <w:pPr>
        <w:pStyle w:val="NoSpacing"/>
        <w:rPr>
          <w:rFonts w:cstheme="minorHAnsi"/>
          <w:sz w:val="24"/>
          <w:szCs w:val="24"/>
        </w:rPr>
      </w:pPr>
      <w:r>
        <w:rPr>
          <w:rFonts w:cstheme="minorHAnsi"/>
          <w:sz w:val="24"/>
          <w:szCs w:val="24"/>
        </w:rPr>
        <w:t>A</w:t>
      </w:r>
      <w:r w:rsidRPr="007B1B86">
        <w:rPr>
          <w:rFonts w:cstheme="minorHAnsi"/>
          <w:sz w:val="24"/>
          <w:szCs w:val="24"/>
        </w:rPr>
        <w:t xml:space="preserve">s at December 17, 2020:  Waterloo Region (WR) continues to evolve, particularly with a rise in outbreaks in hospitals and long-term </w:t>
      </w:r>
      <w:r>
        <w:rPr>
          <w:rFonts w:cstheme="minorHAnsi"/>
          <w:sz w:val="24"/>
          <w:szCs w:val="24"/>
        </w:rPr>
        <w:t>c</w:t>
      </w:r>
      <w:r w:rsidRPr="007B1B86">
        <w:rPr>
          <w:rFonts w:cstheme="minorHAnsi"/>
          <w:sz w:val="24"/>
          <w:szCs w:val="24"/>
        </w:rPr>
        <w:t xml:space="preserve">are, retirement homes and other congregate settings.  WR continues to be in the “Red” category of the provincial framework.  However, what is happening in the health system is increasingly troubling.  Hospitals are overwhelmed, yesterday there was a provincial record for ICU cases related to the pandemic and hospitals are asked to create capacity.  </w:t>
      </w:r>
    </w:p>
    <w:p w14:paraId="20559B58" w14:textId="77777777" w:rsidR="0043454A" w:rsidRPr="007B1B86" w:rsidRDefault="0043454A" w:rsidP="0043454A">
      <w:pPr>
        <w:pStyle w:val="NoSpacing"/>
        <w:rPr>
          <w:rFonts w:cstheme="minorHAnsi"/>
          <w:sz w:val="24"/>
          <w:szCs w:val="24"/>
        </w:rPr>
      </w:pPr>
    </w:p>
    <w:p w14:paraId="0F353D03" w14:textId="77777777" w:rsidR="0043454A" w:rsidRPr="007B1B86" w:rsidRDefault="0043454A" w:rsidP="0043454A">
      <w:pPr>
        <w:pStyle w:val="NoSpacing"/>
        <w:rPr>
          <w:rFonts w:cstheme="minorHAnsi"/>
          <w:sz w:val="24"/>
          <w:szCs w:val="24"/>
        </w:rPr>
      </w:pPr>
      <w:r w:rsidRPr="007B1B86">
        <w:rPr>
          <w:rFonts w:cstheme="minorHAnsi"/>
          <w:sz w:val="24"/>
          <w:szCs w:val="24"/>
        </w:rPr>
        <w:t xml:space="preserve">With the shifts in both community and hospital, PH has confirmed the Region will move to Scenario 4B.  What this means is described in the attachment to this report. </w:t>
      </w:r>
    </w:p>
    <w:p w14:paraId="08725EDB" w14:textId="77777777" w:rsidR="0043454A" w:rsidRPr="007B1B86" w:rsidRDefault="0043454A" w:rsidP="0043454A">
      <w:pPr>
        <w:pStyle w:val="NoSpacing"/>
        <w:rPr>
          <w:rFonts w:cstheme="minorHAnsi"/>
          <w:color w:val="26282A"/>
          <w:sz w:val="24"/>
          <w:szCs w:val="24"/>
        </w:rPr>
      </w:pPr>
    </w:p>
    <w:p w14:paraId="26ADA4F8" w14:textId="77777777" w:rsidR="0043454A" w:rsidRPr="007B1B86" w:rsidRDefault="0043454A" w:rsidP="0043454A">
      <w:pPr>
        <w:pStyle w:val="NoSpacing"/>
        <w:rPr>
          <w:rFonts w:cstheme="minorHAnsi"/>
          <w:b/>
          <w:color w:val="26282A"/>
          <w:sz w:val="24"/>
          <w:szCs w:val="24"/>
        </w:rPr>
      </w:pPr>
      <w:r>
        <w:rPr>
          <w:rFonts w:cstheme="minorHAnsi"/>
          <w:b/>
          <w:color w:val="26282A"/>
          <w:sz w:val="24"/>
          <w:szCs w:val="24"/>
        </w:rPr>
        <w:t xml:space="preserve">Quick Reference for COVID-19 Transmission Scenarios. </w:t>
      </w:r>
      <w:r w:rsidRPr="007B1B86">
        <w:rPr>
          <w:rFonts w:cstheme="minorHAnsi"/>
          <w:b/>
          <w:color w:val="26282A"/>
          <w:sz w:val="24"/>
          <w:szCs w:val="24"/>
        </w:rPr>
        <w:t xml:space="preserve">See attached. </w:t>
      </w:r>
    </w:p>
    <w:p w14:paraId="6E9E746A" w14:textId="77777777" w:rsidR="0043454A" w:rsidRPr="007B1B86" w:rsidRDefault="0043454A" w:rsidP="0043454A">
      <w:pPr>
        <w:pStyle w:val="NoSpacing"/>
        <w:rPr>
          <w:rFonts w:cstheme="minorHAnsi"/>
          <w:b/>
          <w:color w:val="26282A"/>
          <w:sz w:val="24"/>
          <w:szCs w:val="24"/>
        </w:rPr>
      </w:pPr>
    </w:p>
    <w:p w14:paraId="4FE4FACC" w14:textId="77777777" w:rsidR="0043454A" w:rsidRPr="007B1B86" w:rsidRDefault="0043454A" w:rsidP="0043454A">
      <w:pPr>
        <w:pStyle w:val="NoSpacing"/>
        <w:rPr>
          <w:rFonts w:cstheme="minorHAnsi"/>
          <w:color w:val="26282A"/>
          <w:sz w:val="24"/>
          <w:szCs w:val="24"/>
        </w:rPr>
      </w:pPr>
      <w:r w:rsidRPr="007B1B86">
        <w:rPr>
          <w:rFonts w:cstheme="minorHAnsi"/>
          <w:color w:val="26282A"/>
          <w:sz w:val="24"/>
          <w:szCs w:val="24"/>
        </w:rPr>
        <w:t xml:space="preserve">It is expected there may be a change in the “Red” status </w:t>
      </w:r>
      <w:r>
        <w:rPr>
          <w:rFonts w:cstheme="minorHAnsi"/>
          <w:color w:val="26282A"/>
          <w:sz w:val="24"/>
          <w:szCs w:val="24"/>
        </w:rPr>
        <w:t xml:space="preserve">to “Grey” lockdown </w:t>
      </w:r>
      <w:r w:rsidRPr="007B1B86">
        <w:rPr>
          <w:rFonts w:cstheme="minorHAnsi"/>
          <w:color w:val="26282A"/>
          <w:sz w:val="24"/>
          <w:szCs w:val="24"/>
        </w:rPr>
        <w:t xml:space="preserve">in the coming days based on capacity to respond.  </w:t>
      </w:r>
      <w:r>
        <w:rPr>
          <w:rFonts w:cstheme="minorHAnsi"/>
          <w:color w:val="26282A"/>
          <w:sz w:val="24"/>
          <w:szCs w:val="24"/>
        </w:rPr>
        <w:t xml:space="preserve">PH is advocating with government to shut down WR. </w:t>
      </w:r>
    </w:p>
    <w:p w14:paraId="1E763A5B" w14:textId="77777777" w:rsidR="0043454A" w:rsidRDefault="0043454A" w:rsidP="0043454A">
      <w:pPr>
        <w:pStyle w:val="NoSpacing"/>
        <w:rPr>
          <w:rFonts w:ascii="Helvetica" w:hAnsi="Helvetica"/>
          <w:b/>
          <w:i/>
          <w:color w:val="26282A"/>
          <w:sz w:val="20"/>
          <w:szCs w:val="20"/>
        </w:rPr>
      </w:pPr>
    </w:p>
    <w:p w14:paraId="38A96B28" w14:textId="77777777" w:rsidR="0043454A" w:rsidRPr="00CA7D5E" w:rsidRDefault="0043454A" w:rsidP="0043454A">
      <w:pPr>
        <w:pStyle w:val="NormalWeb"/>
        <w:spacing w:before="0" w:beforeAutospacing="0" w:after="0" w:afterAutospacing="0" w:line="234" w:lineRule="atLeast"/>
        <w:rPr>
          <w:rFonts w:asciiTheme="minorHAnsi" w:hAnsiTheme="minorHAnsi" w:cstheme="minorHAnsi"/>
          <w:color w:val="000000"/>
          <w:sz w:val="24"/>
          <w:szCs w:val="24"/>
        </w:rPr>
      </w:pPr>
      <w:r w:rsidRPr="00CA7D5E">
        <w:rPr>
          <w:rStyle w:val="Strong"/>
          <w:rFonts w:asciiTheme="minorHAnsi" w:hAnsiTheme="minorHAnsi" w:cstheme="minorHAnsi"/>
          <w:color w:val="000000"/>
          <w:sz w:val="24"/>
          <w:szCs w:val="24"/>
        </w:rPr>
        <w:t xml:space="preserve">COVID-19 Testing Update </w:t>
      </w:r>
    </w:p>
    <w:p w14:paraId="5680BCEA"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Testing results have slowed down significantly in the Region, due to capacity restraints.  CEO was invited to the Region’s Testing table to be part of the discussion to address the situation.  Consideration was given to reduce testing back to every two weeks, moving some of the testing HR capacity from “Green” Regions to “Red” and “Lockdown” regions, use of rapid testing every other week etc.  There is no easy solution.  The </w:t>
      </w:r>
      <w:proofErr w:type="spellStart"/>
      <w:r>
        <w:rPr>
          <w:rStyle w:val="Strong"/>
          <w:rFonts w:cstheme="minorHAnsi"/>
          <w:b w:val="0"/>
          <w:color w:val="000000"/>
          <w:sz w:val="24"/>
          <w:szCs w:val="24"/>
        </w:rPr>
        <w:t>MoH</w:t>
      </w:r>
      <w:proofErr w:type="spellEnd"/>
      <w:r>
        <w:rPr>
          <w:rStyle w:val="Strong"/>
          <w:rFonts w:cstheme="minorHAnsi"/>
          <w:b w:val="0"/>
          <w:color w:val="000000"/>
          <w:sz w:val="24"/>
          <w:szCs w:val="24"/>
        </w:rPr>
        <w:t xml:space="preserve"> will not consider reduction of testing at this time.  Further research is taking place with regards to streamlining days of testing i.e., at present homes test on Tuesdays and Wednesdays – could this be spread out over the coming week?  CEO has been invited to continue at this table for the immediate future.  </w:t>
      </w:r>
    </w:p>
    <w:p w14:paraId="23DC3F9E" w14:textId="77777777" w:rsidR="0043454A" w:rsidRDefault="0043454A" w:rsidP="0043454A">
      <w:pPr>
        <w:pStyle w:val="NoSpacing"/>
        <w:rPr>
          <w:rStyle w:val="Strong"/>
          <w:rFonts w:cstheme="minorHAnsi"/>
          <w:b w:val="0"/>
          <w:color w:val="000000"/>
          <w:sz w:val="24"/>
          <w:szCs w:val="24"/>
        </w:rPr>
      </w:pPr>
    </w:p>
    <w:p w14:paraId="5381455F" w14:textId="77777777" w:rsidR="0043454A" w:rsidRPr="00074FEB" w:rsidRDefault="0043454A" w:rsidP="0043454A">
      <w:pPr>
        <w:pStyle w:val="NoSpacing"/>
        <w:rPr>
          <w:rStyle w:val="Strong"/>
          <w:rFonts w:cstheme="minorHAnsi"/>
          <w:color w:val="000000"/>
          <w:sz w:val="24"/>
          <w:szCs w:val="24"/>
        </w:rPr>
      </w:pPr>
      <w:r w:rsidRPr="00074FEB">
        <w:rPr>
          <w:rStyle w:val="Strong"/>
          <w:rFonts w:cstheme="minorHAnsi"/>
          <w:color w:val="000000"/>
          <w:sz w:val="24"/>
          <w:szCs w:val="24"/>
        </w:rPr>
        <w:lastRenderedPageBreak/>
        <w:t xml:space="preserve">Vaccine </w:t>
      </w:r>
    </w:p>
    <w:p w14:paraId="214F3776"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Fairview Parkwood received notice on December 16, that staff lists must be submitted by December 17. This request was made to all LTC homes in WR.  </w:t>
      </w:r>
    </w:p>
    <w:p w14:paraId="770F7D8F" w14:textId="77777777" w:rsidR="0043454A" w:rsidRDefault="0043454A" w:rsidP="0043454A">
      <w:pPr>
        <w:pStyle w:val="NoSpacing"/>
        <w:rPr>
          <w:rStyle w:val="Strong"/>
          <w:rFonts w:cstheme="minorHAnsi"/>
          <w:b w:val="0"/>
          <w:color w:val="000000"/>
          <w:sz w:val="24"/>
          <w:szCs w:val="24"/>
        </w:rPr>
      </w:pPr>
    </w:p>
    <w:p w14:paraId="2850D308"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Staff will be required to attend an offsite location to be vaccinated.  15% of staff will be administered the vaccination at one time, due to possible side effects that would prevent staff from passing screening.  The home will be given blocks of time to schedule staff for the vaccine.  </w:t>
      </w:r>
    </w:p>
    <w:p w14:paraId="3FBCABF4" w14:textId="77777777" w:rsidR="0043454A" w:rsidRDefault="0043454A" w:rsidP="0043454A">
      <w:pPr>
        <w:pStyle w:val="NoSpacing"/>
        <w:rPr>
          <w:rStyle w:val="Strong"/>
          <w:rFonts w:cstheme="minorHAnsi"/>
          <w:b w:val="0"/>
          <w:color w:val="000000"/>
          <w:sz w:val="24"/>
          <w:szCs w:val="24"/>
        </w:rPr>
      </w:pPr>
    </w:p>
    <w:p w14:paraId="441D8582"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It was a Ministry order that LTC homes are required to submit staff lists by 1 p.m. Fairview Parkwood completed the template and submitted by 12:57 p.m. </w:t>
      </w:r>
    </w:p>
    <w:p w14:paraId="3B97AC36" w14:textId="77777777" w:rsidR="0043454A" w:rsidRDefault="0043454A" w:rsidP="0043454A">
      <w:pPr>
        <w:pStyle w:val="NoSpacing"/>
        <w:rPr>
          <w:rStyle w:val="Strong"/>
          <w:rFonts w:cstheme="minorHAnsi"/>
          <w:b w:val="0"/>
          <w:color w:val="000000"/>
          <w:sz w:val="24"/>
          <w:szCs w:val="24"/>
        </w:rPr>
      </w:pPr>
    </w:p>
    <w:p w14:paraId="44B6613E" w14:textId="77777777" w:rsidR="0043454A" w:rsidRPr="00DB4C9D" w:rsidRDefault="0043454A" w:rsidP="0043454A">
      <w:pPr>
        <w:pStyle w:val="NoSpacing"/>
        <w:rPr>
          <w:rStyle w:val="Strong"/>
          <w:rFonts w:cstheme="minorHAnsi"/>
          <w:color w:val="000000"/>
          <w:sz w:val="24"/>
          <w:szCs w:val="24"/>
        </w:rPr>
      </w:pPr>
      <w:r w:rsidRPr="00DB4C9D">
        <w:rPr>
          <w:rStyle w:val="Strong"/>
          <w:rFonts w:cstheme="minorHAnsi"/>
          <w:color w:val="000000"/>
          <w:sz w:val="24"/>
          <w:szCs w:val="24"/>
        </w:rPr>
        <w:t xml:space="preserve">See attached LTC Advisory </w:t>
      </w:r>
    </w:p>
    <w:p w14:paraId="23BD6842" w14:textId="77777777" w:rsidR="0043454A" w:rsidRDefault="0043454A" w:rsidP="0043454A">
      <w:pPr>
        <w:pStyle w:val="NoSpacing"/>
        <w:rPr>
          <w:rStyle w:val="Strong"/>
          <w:rFonts w:cstheme="minorHAnsi"/>
          <w:b w:val="0"/>
          <w:color w:val="000000"/>
          <w:sz w:val="24"/>
          <w:szCs w:val="24"/>
        </w:rPr>
      </w:pPr>
    </w:p>
    <w:p w14:paraId="3455728F"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CEO was engaged by PH to critique communications to LTC homes.  Through these discussions, additional information has been gleaned.  First shipment of vaccine is expected to be in the Region December 21, 22.   Fairview and Parkwood are mid to high on the list PH has prepared.  That list is changing daily – due to new homes going into outbreak.  The timing over the Christmas season may make this challenging.  Fairview Parkwood leadership team will make this a priority.  </w:t>
      </w:r>
    </w:p>
    <w:p w14:paraId="4D18B5D5" w14:textId="77777777" w:rsidR="0043454A" w:rsidRPr="007B1B86" w:rsidRDefault="0043454A" w:rsidP="0043454A">
      <w:pPr>
        <w:pStyle w:val="NoSpacing"/>
        <w:rPr>
          <w:rStyle w:val="Strong"/>
          <w:rFonts w:cstheme="minorHAnsi"/>
          <w:b w:val="0"/>
          <w:color w:val="000000"/>
          <w:sz w:val="24"/>
          <w:szCs w:val="24"/>
        </w:rPr>
      </w:pPr>
    </w:p>
    <w:p w14:paraId="48049D12" w14:textId="77777777" w:rsidR="0043454A" w:rsidRDefault="0043454A" w:rsidP="0043454A">
      <w:pPr>
        <w:pStyle w:val="NoSpacing"/>
        <w:rPr>
          <w:rStyle w:val="Strong"/>
          <w:rFonts w:cstheme="minorHAnsi"/>
          <w:color w:val="000000"/>
          <w:sz w:val="28"/>
          <w:szCs w:val="28"/>
        </w:rPr>
      </w:pPr>
      <w:r w:rsidRPr="001E6A24">
        <w:rPr>
          <w:rStyle w:val="Strong"/>
          <w:rFonts w:cstheme="minorHAnsi"/>
          <w:color w:val="000000"/>
          <w:sz w:val="28"/>
          <w:szCs w:val="28"/>
        </w:rPr>
        <w:t xml:space="preserve">Fairview Parkwood </w:t>
      </w:r>
      <w:r>
        <w:rPr>
          <w:rStyle w:val="Strong"/>
          <w:rFonts w:cstheme="minorHAnsi"/>
          <w:color w:val="000000"/>
          <w:sz w:val="28"/>
          <w:szCs w:val="28"/>
        </w:rPr>
        <w:t>Updates</w:t>
      </w:r>
      <w:r w:rsidRPr="001E6A24">
        <w:rPr>
          <w:rStyle w:val="Strong"/>
          <w:rFonts w:cstheme="minorHAnsi"/>
          <w:color w:val="000000"/>
          <w:sz w:val="28"/>
          <w:szCs w:val="28"/>
        </w:rPr>
        <w:t xml:space="preserve"> </w:t>
      </w:r>
    </w:p>
    <w:p w14:paraId="740A9C91" w14:textId="77777777" w:rsidR="0043454A" w:rsidRDefault="0043454A" w:rsidP="0043454A">
      <w:pPr>
        <w:pStyle w:val="NoSpacing"/>
        <w:rPr>
          <w:rStyle w:val="Strong"/>
          <w:rFonts w:cstheme="minorHAnsi"/>
          <w:color w:val="000000"/>
          <w:sz w:val="24"/>
          <w:szCs w:val="24"/>
        </w:rPr>
      </w:pPr>
    </w:p>
    <w:p w14:paraId="56256F7E" w14:textId="77777777" w:rsidR="0043454A" w:rsidRPr="00DF1D11" w:rsidRDefault="0043454A" w:rsidP="0043454A">
      <w:pPr>
        <w:pStyle w:val="NoSpacing"/>
        <w:rPr>
          <w:rStyle w:val="Strong"/>
          <w:rFonts w:cstheme="minorHAnsi"/>
          <w:color w:val="000000"/>
          <w:sz w:val="28"/>
          <w:szCs w:val="28"/>
        </w:rPr>
      </w:pPr>
      <w:r w:rsidRPr="00DF1D11">
        <w:rPr>
          <w:rStyle w:val="Strong"/>
          <w:rFonts w:cstheme="minorHAnsi"/>
          <w:color w:val="000000"/>
          <w:sz w:val="28"/>
          <w:szCs w:val="28"/>
        </w:rPr>
        <w:t xml:space="preserve">COVID </w:t>
      </w:r>
    </w:p>
    <w:p w14:paraId="753328AF" w14:textId="77777777" w:rsidR="0043454A" w:rsidRPr="008A31B6" w:rsidRDefault="0043454A" w:rsidP="0043454A">
      <w:pPr>
        <w:pStyle w:val="NormalWeb"/>
        <w:spacing w:before="0" w:beforeAutospacing="0" w:after="0" w:afterAutospacing="0" w:line="234" w:lineRule="atLeast"/>
        <w:rPr>
          <w:rStyle w:val="Strong"/>
          <w:rFonts w:asciiTheme="minorHAnsi" w:hAnsiTheme="minorHAnsi" w:cstheme="minorHAnsi"/>
          <w:color w:val="000000"/>
          <w:sz w:val="24"/>
          <w:szCs w:val="24"/>
        </w:rPr>
      </w:pPr>
      <w:r w:rsidRPr="008A31B6">
        <w:rPr>
          <w:rStyle w:val="Strong"/>
          <w:rFonts w:asciiTheme="minorHAnsi" w:hAnsiTheme="minorHAnsi" w:cstheme="minorHAnsi"/>
          <w:color w:val="000000"/>
          <w:sz w:val="24"/>
          <w:szCs w:val="24"/>
        </w:rPr>
        <w:t>Outbreaks</w:t>
      </w:r>
    </w:p>
    <w:p w14:paraId="46ACC1B4" w14:textId="77777777" w:rsidR="0043454A" w:rsidRDefault="0043454A" w:rsidP="0043454A">
      <w:pPr>
        <w:pStyle w:val="NoSpacing"/>
        <w:rPr>
          <w:rStyle w:val="Strong"/>
          <w:rFonts w:cstheme="minorHAnsi"/>
          <w:b w:val="0"/>
          <w:color w:val="000000"/>
        </w:rPr>
      </w:pPr>
      <w:r>
        <w:rPr>
          <w:rStyle w:val="Strong"/>
          <w:rFonts w:cstheme="minorHAnsi"/>
          <w:b w:val="0"/>
          <w:color w:val="000000"/>
        </w:rPr>
        <w:t xml:space="preserve">At time of writing, Fairview and Parkwood Communities are free from outbreak or suspected outbreak.  There have been three suspect outbreaks at Parkwood in the last month.  Two were outside care providers.  All have been resolved.  </w:t>
      </w:r>
    </w:p>
    <w:p w14:paraId="6C8FE13E" w14:textId="77777777" w:rsidR="0043454A" w:rsidRDefault="0043454A" w:rsidP="0043454A">
      <w:pPr>
        <w:pStyle w:val="NoSpacing"/>
        <w:rPr>
          <w:rStyle w:val="Strong"/>
          <w:rFonts w:cstheme="minorHAnsi"/>
          <w:b w:val="0"/>
          <w:color w:val="000000"/>
        </w:rPr>
      </w:pPr>
    </w:p>
    <w:p w14:paraId="66C0F2F8" w14:textId="77777777" w:rsidR="0043454A" w:rsidRPr="00D83344" w:rsidRDefault="0043454A" w:rsidP="0043454A">
      <w:pPr>
        <w:pStyle w:val="NoSpacing"/>
        <w:rPr>
          <w:rStyle w:val="Strong"/>
          <w:rFonts w:cstheme="minorHAnsi"/>
          <w:color w:val="000000"/>
          <w:sz w:val="24"/>
          <w:szCs w:val="24"/>
        </w:rPr>
      </w:pPr>
      <w:r w:rsidRPr="00D83344">
        <w:rPr>
          <w:rStyle w:val="Strong"/>
          <w:rFonts w:cstheme="minorHAnsi"/>
          <w:color w:val="000000"/>
          <w:sz w:val="24"/>
          <w:szCs w:val="24"/>
        </w:rPr>
        <w:t xml:space="preserve">Restrictions </w:t>
      </w:r>
    </w:p>
    <w:p w14:paraId="13360038" w14:textId="77777777" w:rsidR="0043454A" w:rsidRDefault="0043454A" w:rsidP="0043454A">
      <w:pPr>
        <w:pStyle w:val="NoSpacing"/>
        <w:rPr>
          <w:sz w:val="24"/>
          <w:szCs w:val="24"/>
        </w:rPr>
      </w:pPr>
      <w:r>
        <w:rPr>
          <w:sz w:val="24"/>
          <w:szCs w:val="24"/>
        </w:rPr>
        <w:t xml:space="preserve">Fairview Parkwood clarified for residents in LTC and RH they are not permitted to go out for family Christmas dinners.  Only medical appointments will be approved to leave the campus.  </w:t>
      </w:r>
    </w:p>
    <w:p w14:paraId="19B31BF1" w14:textId="77777777" w:rsidR="0043454A" w:rsidRDefault="0043454A" w:rsidP="0043454A">
      <w:pPr>
        <w:pStyle w:val="NoSpacing"/>
        <w:rPr>
          <w:sz w:val="24"/>
          <w:szCs w:val="24"/>
        </w:rPr>
      </w:pPr>
    </w:p>
    <w:p w14:paraId="0743BDDA" w14:textId="77777777" w:rsidR="0043454A" w:rsidRDefault="0043454A" w:rsidP="0043454A">
      <w:pPr>
        <w:pStyle w:val="NoSpacing"/>
        <w:rPr>
          <w:sz w:val="24"/>
          <w:szCs w:val="24"/>
        </w:rPr>
      </w:pPr>
      <w:r>
        <w:rPr>
          <w:sz w:val="24"/>
          <w:szCs w:val="24"/>
        </w:rPr>
        <w:t>The Fairview apartments continues to be a challenge, as it falls under the Landlord Tenant Act giving apartment residents more freedom; however, the apartments are part of the campus.  Additional restrictions have been added which restrict residents to their apartments.  ED, Director Housing and CEO held a Zoom townhall with the residents on December 17, to explain the rationale behind the restriction.  While there were lots of questions, there was good understanding.  (F)</w:t>
      </w:r>
    </w:p>
    <w:p w14:paraId="4CD70ABE" w14:textId="77777777" w:rsidR="0043454A" w:rsidRDefault="0043454A" w:rsidP="0043454A">
      <w:pPr>
        <w:pStyle w:val="NoSpacing"/>
        <w:rPr>
          <w:sz w:val="24"/>
          <w:szCs w:val="24"/>
        </w:rPr>
      </w:pPr>
    </w:p>
    <w:p w14:paraId="70C3FDDA" w14:textId="77777777" w:rsidR="0043454A" w:rsidRDefault="0043454A" w:rsidP="0043454A">
      <w:pPr>
        <w:pStyle w:val="NoSpacing"/>
        <w:rPr>
          <w:sz w:val="24"/>
          <w:szCs w:val="24"/>
        </w:rPr>
      </w:pPr>
      <w:r>
        <w:rPr>
          <w:sz w:val="24"/>
          <w:szCs w:val="24"/>
        </w:rPr>
        <w:t xml:space="preserve">The EDs continue to communicate any changes through one-call messages to residents and families.  CEO summarizes messages in written communication posted on the website.  </w:t>
      </w:r>
    </w:p>
    <w:p w14:paraId="29EE8471" w14:textId="77777777" w:rsidR="0043454A" w:rsidRDefault="0043454A" w:rsidP="0043454A">
      <w:pPr>
        <w:pStyle w:val="NoSpacing"/>
        <w:rPr>
          <w:sz w:val="24"/>
          <w:szCs w:val="24"/>
        </w:rPr>
      </w:pPr>
    </w:p>
    <w:p w14:paraId="3E5B9A6C" w14:textId="77777777" w:rsidR="0043454A" w:rsidRPr="00847C1F" w:rsidRDefault="0043454A" w:rsidP="0043454A">
      <w:pPr>
        <w:pStyle w:val="NoSpacing"/>
        <w:rPr>
          <w:b/>
          <w:sz w:val="24"/>
          <w:szCs w:val="24"/>
        </w:rPr>
      </w:pPr>
      <w:r w:rsidRPr="00847C1F">
        <w:rPr>
          <w:b/>
          <w:sz w:val="24"/>
          <w:szCs w:val="24"/>
        </w:rPr>
        <w:t>See attached Letters to Residents and Fairview Apartments</w:t>
      </w:r>
    </w:p>
    <w:p w14:paraId="5B4003FD" w14:textId="77777777" w:rsidR="0043454A" w:rsidRDefault="0043454A" w:rsidP="0043454A">
      <w:pPr>
        <w:pStyle w:val="NoSpacing"/>
        <w:rPr>
          <w:sz w:val="24"/>
          <w:szCs w:val="24"/>
        </w:rPr>
      </w:pPr>
    </w:p>
    <w:p w14:paraId="41E5EA2F" w14:textId="77777777" w:rsidR="0043454A" w:rsidRDefault="0043454A" w:rsidP="0043454A">
      <w:pPr>
        <w:rPr>
          <w:rStyle w:val="Strong"/>
          <w:rFonts w:cstheme="minorHAnsi"/>
          <w:color w:val="000000"/>
          <w:sz w:val="28"/>
          <w:szCs w:val="28"/>
        </w:rPr>
      </w:pPr>
      <w:r>
        <w:rPr>
          <w:rStyle w:val="Strong"/>
          <w:rFonts w:cstheme="minorHAnsi"/>
          <w:color w:val="000000"/>
          <w:sz w:val="28"/>
          <w:szCs w:val="28"/>
        </w:rPr>
        <w:br w:type="page"/>
      </w:r>
    </w:p>
    <w:p w14:paraId="2C55EEC8" w14:textId="77777777" w:rsidR="0043454A" w:rsidRPr="004B79E3" w:rsidRDefault="0043454A" w:rsidP="0043454A">
      <w:pPr>
        <w:pStyle w:val="NoSpacing"/>
        <w:rPr>
          <w:rStyle w:val="Strong"/>
          <w:rFonts w:cstheme="minorHAnsi"/>
          <w:color w:val="000000"/>
          <w:sz w:val="28"/>
          <w:szCs w:val="28"/>
        </w:rPr>
      </w:pPr>
      <w:r w:rsidRPr="004B79E3">
        <w:rPr>
          <w:rStyle w:val="Strong"/>
          <w:rFonts w:cstheme="minorHAnsi"/>
          <w:color w:val="000000"/>
          <w:sz w:val="28"/>
          <w:szCs w:val="28"/>
        </w:rPr>
        <w:lastRenderedPageBreak/>
        <w:t xml:space="preserve">Other Legislative Updates </w:t>
      </w:r>
    </w:p>
    <w:p w14:paraId="77B64319" w14:textId="77777777" w:rsidR="0043454A" w:rsidRPr="004B79E3" w:rsidRDefault="0043454A" w:rsidP="0043454A">
      <w:pPr>
        <w:pStyle w:val="NormalWeb"/>
        <w:spacing w:before="0" w:beforeAutospacing="0" w:after="0" w:afterAutospacing="0" w:line="234" w:lineRule="atLeast"/>
        <w:rPr>
          <w:rFonts w:asciiTheme="minorHAnsi" w:hAnsiTheme="minorHAnsi" w:cstheme="minorHAnsi"/>
          <w:color w:val="000000"/>
        </w:rPr>
      </w:pPr>
      <w:bookmarkStart w:id="3" w:name="_Hlk35520254"/>
    </w:p>
    <w:p w14:paraId="26390B1F" w14:textId="77777777" w:rsidR="0043454A" w:rsidRDefault="0043454A" w:rsidP="0043454A">
      <w:pPr>
        <w:pStyle w:val="NormalWeb"/>
        <w:spacing w:before="0" w:beforeAutospacing="0" w:after="0" w:afterAutospacing="0" w:line="234" w:lineRule="atLeast"/>
        <w:rPr>
          <w:rFonts w:asciiTheme="minorHAnsi" w:hAnsiTheme="minorHAnsi" w:cstheme="minorHAnsi"/>
          <w:b/>
          <w:color w:val="000000"/>
          <w:sz w:val="24"/>
          <w:szCs w:val="24"/>
        </w:rPr>
      </w:pPr>
      <w:r w:rsidRPr="008A31B6">
        <w:rPr>
          <w:rFonts w:asciiTheme="minorHAnsi" w:hAnsiTheme="minorHAnsi" w:cstheme="minorHAnsi"/>
          <w:b/>
          <w:color w:val="000000"/>
          <w:sz w:val="24"/>
          <w:szCs w:val="24"/>
        </w:rPr>
        <w:t>Ministry Inspection</w:t>
      </w:r>
    </w:p>
    <w:p w14:paraId="756C739C" w14:textId="77777777" w:rsidR="0043454A" w:rsidRDefault="0043454A" w:rsidP="0043454A">
      <w:pPr>
        <w:pStyle w:val="NormalWeb"/>
        <w:spacing w:before="0" w:beforeAutospacing="0" w:after="0" w:afterAutospacing="0" w:line="234"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Parkwood </w:t>
      </w:r>
      <w:proofErr w:type="spellStart"/>
      <w:r>
        <w:rPr>
          <w:rFonts w:asciiTheme="minorHAnsi" w:hAnsiTheme="minorHAnsi" w:cstheme="minorHAnsi"/>
          <w:color w:val="000000"/>
          <w:sz w:val="24"/>
          <w:szCs w:val="24"/>
        </w:rPr>
        <w:t>MoH</w:t>
      </w:r>
      <w:proofErr w:type="spellEnd"/>
      <w:r>
        <w:rPr>
          <w:rFonts w:asciiTheme="minorHAnsi" w:hAnsiTheme="minorHAnsi" w:cstheme="minorHAnsi"/>
          <w:color w:val="000000"/>
          <w:sz w:val="24"/>
          <w:szCs w:val="24"/>
        </w:rPr>
        <w:t xml:space="preserve"> inspection - follow-up to October Board Report – Report was received.  There were no findings and previous Order was removed.  (P) </w:t>
      </w:r>
    </w:p>
    <w:bookmarkEnd w:id="3"/>
    <w:p w14:paraId="5C9C0F39" w14:textId="77777777" w:rsidR="0043454A" w:rsidRDefault="0043454A" w:rsidP="0043454A">
      <w:pPr>
        <w:pStyle w:val="NoSpacing"/>
        <w:rPr>
          <w:b/>
          <w:sz w:val="24"/>
          <w:szCs w:val="24"/>
        </w:rPr>
      </w:pPr>
    </w:p>
    <w:p w14:paraId="6A00D8BE" w14:textId="77777777" w:rsidR="0043454A" w:rsidRPr="008A31B6" w:rsidRDefault="0043454A" w:rsidP="0043454A">
      <w:pPr>
        <w:pStyle w:val="NoSpacing"/>
        <w:rPr>
          <w:b/>
          <w:sz w:val="24"/>
          <w:szCs w:val="24"/>
        </w:rPr>
      </w:pPr>
      <w:r w:rsidRPr="008A31B6">
        <w:rPr>
          <w:b/>
          <w:sz w:val="24"/>
          <w:szCs w:val="24"/>
        </w:rPr>
        <w:t xml:space="preserve">Ontario Health Teams (OHT)  </w:t>
      </w:r>
    </w:p>
    <w:p w14:paraId="3D87E576" w14:textId="77777777" w:rsidR="0043454A" w:rsidRDefault="0043454A" w:rsidP="0043454A">
      <w:pPr>
        <w:pStyle w:val="NoSpacing"/>
        <w:rPr>
          <w:b/>
          <w:sz w:val="24"/>
          <w:szCs w:val="24"/>
        </w:rPr>
      </w:pPr>
      <w:r w:rsidRPr="00755B44">
        <w:rPr>
          <w:b/>
          <w:sz w:val="24"/>
          <w:szCs w:val="24"/>
        </w:rPr>
        <w:t xml:space="preserve">CND OHT  </w:t>
      </w:r>
    </w:p>
    <w:p w14:paraId="217AC40C" w14:textId="77777777" w:rsidR="0043454A" w:rsidRDefault="0043454A" w:rsidP="0043454A">
      <w:pPr>
        <w:pStyle w:val="NoSpacing"/>
        <w:rPr>
          <w:sz w:val="24"/>
          <w:szCs w:val="24"/>
        </w:rPr>
      </w:pPr>
      <w:r>
        <w:rPr>
          <w:sz w:val="24"/>
          <w:szCs w:val="24"/>
        </w:rPr>
        <w:t xml:space="preserve">Operations Committee met to complete the requirement to Ministry, to identify three performance indicators for the coming year.  These were adjusted from the original OHT application commitment due to COVID.  The three indicators selected are 1) 7-day provider follow-up post discharge from hospital; 2) Patient/client/resident satisfaction with virtual care; and 3) Number of instances of IPAC supports offered through OHT.  </w:t>
      </w:r>
    </w:p>
    <w:p w14:paraId="7DBFD493" w14:textId="77777777" w:rsidR="0043454A" w:rsidRDefault="0043454A" w:rsidP="0043454A">
      <w:pPr>
        <w:pStyle w:val="NoSpacing"/>
        <w:rPr>
          <w:sz w:val="24"/>
          <w:szCs w:val="24"/>
        </w:rPr>
      </w:pPr>
    </w:p>
    <w:p w14:paraId="434B11E6" w14:textId="77777777" w:rsidR="0043454A" w:rsidRDefault="0043454A" w:rsidP="0043454A">
      <w:pPr>
        <w:pStyle w:val="NoSpacing"/>
        <w:rPr>
          <w:sz w:val="24"/>
          <w:szCs w:val="24"/>
        </w:rPr>
      </w:pPr>
      <w:r>
        <w:rPr>
          <w:sz w:val="24"/>
          <w:szCs w:val="24"/>
        </w:rPr>
        <w:t>It is agreed that OHT work will focus on COVID support for the immediate future.  (F)</w:t>
      </w:r>
    </w:p>
    <w:p w14:paraId="31FA8031" w14:textId="77777777" w:rsidR="0043454A" w:rsidRPr="00982261" w:rsidRDefault="0043454A" w:rsidP="0043454A">
      <w:pPr>
        <w:pStyle w:val="NoSpacing"/>
        <w:rPr>
          <w:sz w:val="24"/>
          <w:szCs w:val="24"/>
        </w:rPr>
      </w:pPr>
    </w:p>
    <w:p w14:paraId="7214B742" w14:textId="77777777" w:rsidR="0043454A" w:rsidRPr="002F300B" w:rsidRDefault="0043454A" w:rsidP="0043454A">
      <w:pPr>
        <w:pStyle w:val="NoSpacing"/>
        <w:rPr>
          <w:b/>
          <w:sz w:val="24"/>
          <w:szCs w:val="24"/>
        </w:rPr>
      </w:pPr>
      <w:r w:rsidRPr="002F300B">
        <w:rPr>
          <w:b/>
          <w:sz w:val="24"/>
          <w:szCs w:val="24"/>
        </w:rPr>
        <w:t>KW4 OHT</w:t>
      </w:r>
    </w:p>
    <w:p w14:paraId="1FC7488E" w14:textId="77777777" w:rsidR="0043454A" w:rsidRDefault="0043454A" w:rsidP="0043454A">
      <w:pPr>
        <w:rPr>
          <w:rFonts w:cstheme="minorHAnsi"/>
          <w:sz w:val="24"/>
          <w:szCs w:val="24"/>
        </w:rPr>
      </w:pPr>
      <w:r>
        <w:rPr>
          <w:rFonts w:cstheme="minorHAnsi"/>
          <w:sz w:val="24"/>
          <w:szCs w:val="24"/>
        </w:rPr>
        <w:t xml:space="preserve">First meeting of partner members was held.  It was agreed partner members would meet monthly.  KW4 does not have a Joint Board Committee at this time.  The CEO or designate from the organization will participate. </w:t>
      </w:r>
    </w:p>
    <w:p w14:paraId="3B372084" w14:textId="77777777" w:rsidR="0043454A" w:rsidRPr="008367B8" w:rsidRDefault="0043454A" w:rsidP="0043454A">
      <w:pPr>
        <w:rPr>
          <w:rFonts w:cstheme="minorHAnsi"/>
          <w:sz w:val="24"/>
          <w:szCs w:val="24"/>
        </w:rPr>
      </w:pPr>
      <w:r>
        <w:rPr>
          <w:rFonts w:cstheme="minorHAnsi"/>
          <w:sz w:val="24"/>
          <w:szCs w:val="24"/>
        </w:rPr>
        <w:t>The appointed Steering Committee appears to be driving the agenda in these first days. (P)</w:t>
      </w:r>
    </w:p>
    <w:p w14:paraId="4CE732E2" w14:textId="0002F594" w:rsidR="0043454A" w:rsidRPr="004B79E3" w:rsidRDefault="00C428BC" w:rsidP="0043454A">
      <w:pPr>
        <w:rPr>
          <w:rFonts w:cstheme="minorHAnsi"/>
          <w:b/>
          <w:sz w:val="28"/>
          <w:szCs w:val="28"/>
        </w:rPr>
      </w:pPr>
      <w:r>
        <w:rPr>
          <w:rFonts w:cstheme="minorHAnsi"/>
          <w:b/>
          <w:sz w:val="28"/>
          <w:szCs w:val="28"/>
        </w:rPr>
        <w:t xml:space="preserve">Quality </w:t>
      </w:r>
      <w:bookmarkStart w:id="4" w:name="_GoBack"/>
      <w:bookmarkEnd w:id="4"/>
      <w:r w:rsidR="0043454A" w:rsidRPr="004B79E3">
        <w:rPr>
          <w:rFonts w:cstheme="minorHAnsi"/>
          <w:b/>
          <w:sz w:val="28"/>
          <w:szCs w:val="28"/>
        </w:rPr>
        <w:t xml:space="preserve">Initiatives/Projects </w:t>
      </w:r>
    </w:p>
    <w:p w14:paraId="5C97D427" w14:textId="77777777" w:rsidR="0043454A" w:rsidRPr="00462BDA" w:rsidRDefault="0043454A" w:rsidP="0043454A">
      <w:pPr>
        <w:pStyle w:val="NormalWeb"/>
        <w:spacing w:before="0" w:beforeAutospacing="0" w:after="0" w:afterAutospacing="0" w:line="234" w:lineRule="atLeast"/>
        <w:rPr>
          <w:rStyle w:val="Strong"/>
          <w:rFonts w:asciiTheme="minorHAnsi" w:hAnsiTheme="minorHAnsi" w:cstheme="minorHAnsi"/>
          <w:color w:val="000000"/>
          <w:sz w:val="24"/>
          <w:szCs w:val="24"/>
        </w:rPr>
      </w:pPr>
      <w:r w:rsidRPr="00462BDA">
        <w:rPr>
          <w:rStyle w:val="Strong"/>
          <w:rFonts w:asciiTheme="minorHAnsi" w:hAnsiTheme="minorHAnsi" w:cstheme="minorHAnsi"/>
          <w:color w:val="000000"/>
          <w:sz w:val="24"/>
          <w:szCs w:val="24"/>
        </w:rPr>
        <w:t>LTC Development</w:t>
      </w:r>
    </w:p>
    <w:p w14:paraId="47B2C405" w14:textId="77777777" w:rsidR="0043454A" w:rsidRPr="00462BDA" w:rsidRDefault="0043454A" w:rsidP="0043454A">
      <w:pPr>
        <w:pStyle w:val="NormalWeb"/>
        <w:spacing w:before="0" w:beforeAutospacing="0" w:after="0" w:afterAutospacing="0" w:line="234" w:lineRule="atLeast"/>
        <w:rPr>
          <w:rStyle w:val="Strong"/>
          <w:rFonts w:asciiTheme="minorHAnsi" w:hAnsiTheme="minorHAnsi" w:cstheme="minorHAnsi"/>
          <w:color w:val="000000"/>
          <w:sz w:val="24"/>
          <w:szCs w:val="24"/>
        </w:rPr>
      </w:pPr>
      <w:r w:rsidRPr="00462BDA">
        <w:rPr>
          <w:rStyle w:val="Strong"/>
          <w:rFonts w:asciiTheme="minorHAnsi" w:hAnsiTheme="minorHAnsi" w:cstheme="minorHAnsi"/>
          <w:b w:val="0"/>
          <w:color w:val="000000"/>
          <w:sz w:val="24"/>
          <w:szCs w:val="24"/>
        </w:rPr>
        <w:t>No update to report</w:t>
      </w:r>
      <w:r w:rsidRPr="00462BDA">
        <w:rPr>
          <w:rStyle w:val="Strong"/>
          <w:rFonts w:asciiTheme="minorHAnsi" w:hAnsiTheme="minorHAnsi" w:cstheme="minorHAnsi"/>
          <w:color w:val="000000"/>
          <w:sz w:val="24"/>
          <w:szCs w:val="24"/>
        </w:rPr>
        <w:t xml:space="preserve">.  </w:t>
      </w:r>
      <w:r w:rsidRPr="00462BDA">
        <w:rPr>
          <w:rStyle w:val="Strong"/>
          <w:rFonts w:asciiTheme="minorHAnsi" w:hAnsiTheme="minorHAnsi" w:cstheme="minorHAnsi"/>
          <w:b w:val="0"/>
          <w:color w:val="000000"/>
          <w:sz w:val="24"/>
          <w:szCs w:val="24"/>
        </w:rPr>
        <w:t>(F)</w:t>
      </w:r>
    </w:p>
    <w:p w14:paraId="3016C437" w14:textId="77777777" w:rsidR="0043454A" w:rsidRPr="00462BDA" w:rsidRDefault="0043454A" w:rsidP="0043454A">
      <w:pPr>
        <w:pStyle w:val="NoSpacing"/>
        <w:rPr>
          <w:b/>
          <w:sz w:val="24"/>
          <w:szCs w:val="24"/>
        </w:rPr>
      </w:pPr>
    </w:p>
    <w:p w14:paraId="747247FF" w14:textId="77777777" w:rsidR="0043454A" w:rsidRPr="00462BDA" w:rsidRDefault="0043454A" w:rsidP="0043454A">
      <w:pPr>
        <w:pStyle w:val="NoSpacing"/>
        <w:rPr>
          <w:b/>
          <w:sz w:val="24"/>
          <w:szCs w:val="24"/>
        </w:rPr>
      </w:pPr>
      <w:r w:rsidRPr="00462BDA">
        <w:rPr>
          <w:b/>
          <w:sz w:val="24"/>
          <w:szCs w:val="24"/>
        </w:rPr>
        <w:t>Parkwood Affordable Housing</w:t>
      </w:r>
    </w:p>
    <w:p w14:paraId="5F40EF8E" w14:textId="77777777" w:rsidR="0043454A" w:rsidRDefault="0043454A" w:rsidP="0043454A">
      <w:pPr>
        <w:rPr>
          <w:sz w:val="24"/>
          <w:szCs w:val="24"/>
        </w:rPr>
      </w:pPr>
      <w:r>
        <w:rPr>
          <w:sz w:val="24"/>
          <w:szCs w:val="24"/>
        </w:rPr>
        <w:t xml:space="preserve">Refer to minutes of Board meeting on December 08, 2020.  </w:t>
      </w:r>
    </w:p>
    <w:p w14:paraId="59330668" w14:textId="77777777" w:rsidR="0043454A" w:rsidRDefault="0043454A" w:rsidP="0043454A">
      <w:pPr>
        <w:rPr>
          <w:sz w:val="24"/>
          <w:szCs w:val="24"/>
        </w:rPr>
      </w:pPr>
      <w:r>
        <w:rPr>
          <w:sz w:val="24"/>
          <w:szCs w:val="24"/>
        </w:rPr>
        <w:t xml:space="preserve">Bill Green has forwarded the approved Master Concept to the City for review.  To date a pre- application meeting has not been established.  </w:t>
      </w:r>
    </w:p>
    <w:p w14:paraId="1589AC3C" w14:textId="77777777" w:rsidR="0043454A" w:rsidRDefault="0043454A" w:rsidP="0043454A">
      <w:pPr>
        <w:spacing w:after="0" w:line="240" w:lineRule="auto"/>
        <w:rPr>
          <w:rFonts w:eastAsia="Times New Roman"/>
          <w:sz w:val="24"/>
          <w:szCs w:val="24"/>
        </w:rPr>
      </w:pPr>
      <w:r>
        <w:rPr>
          <w:rFonts w:eastAsia="Times New Roman"/>
          <w:sz w:val="24"/>
          <w:szCs w:val="24"/>
        </w:rPr>
        <w:t xml:space="preserve">Tim Welch from Tim Welch Inc. has accepted the position to act consultant for the SEED funding and CMHC application process.  CFO was successful to reduce the cost of contract due to work already completed.  An Agreement has been signed.  </w:t>
      </w:r>
    </w:p>
    <w:p w14:paraId="5DA13537" w14:textId="77777777" w:rsidR="0043454A" w:rsidRDefault="0043454A" w:rsidP="0043454A">
      <w:pPr>
        <w:spacing w:after="0" w:line="240" w:lineRule="auto"/>
        <w:rPr>
          <w:rFonts w:eastAsia="Times New Roman"/>
          <w:sz w:val="24"/>
          <w:szCs w:val="24"/>
        </w:rPr>
      </w:pPr>
    </w:p>
    <w:p w14:paraId="0C835A65" w14:textId="77777777" w:rsidR="0043454A" w:rsidRPr="006172EF" w:rsidRDefault="0043454A" w:rsidP="0043454A">
      <w:pPr>
        <w:spacing w:after="0" w:line="240" w:lineRule="auto"/>
        <w:rPr>
          <w:rFonts w:eastAsia="Times New Roman"/>
          <w:sz w:val="24"/>
          <w:szCs w:val="24"/>
        </w:rPr>
      </w:pPr>
      <w:r>
        <w:rPr>
          <w:rFonts w:eastAsia="Times New Roman"/>
          <w:sz w:val="24"/>
          <w:szCs w:val="24"/>
        </w:rPr>
        <w:t xml:space="preserve">CEO has been in discussion with Waterloo Region Hospice (through Brenda Hallman) regarding the hiring of a Capital Fundraising Coordinator.  It appears an advertisement will need to be placed to determine availability of potential individuals/companies.  </w:t>
      </w:r>
      <w:r w:rsidRPr="006172EF">
        <w:rPr>
          <w:rFonts w:eastAsia="Times New Roman"/>
          <w:sz w:val="24"/>
          <w:szCs w:val="24"/>
        </w:rPr>
        <w:t xml:space="preserve">  </w:t>
      </w:r>
    </w:p>
    <w:p w14:paraId="262F9F3F" w14:textId="77777777" w:rsidR="0043454A" w:rsidRPr="006172EF" w:rsidRDefault="0043454A" w:rsidP="0043454A">
      <w:pPr>
        <w:spacing w:after="0" w:line="240" w:lineRule="auto"/>
        <w:rPr>
          <w:rFonts w:eastAsia="Times New Roman"/>
          <w:sz w:val="24"/>
          <w:szCs w:val="24"/>
        </w:rPr>
      </w:pPr>
    </w:p>
    <w:p w14:paraId="0BFD0377" w14:textId="77777777" w:rsidR="0043454A" w:rsidRPr="006172EF" w:rsidRDefault="0043454A" w:rsidP="0043454A">
      <w:pPr>
        <w:pStyle w:val="NoSpacing"/>
        <w:rPr>
          <w:b/>
          <w:sz w:val="24"/>
          <w:szCs w:val="24"/>
        </w:rPr>
      </w:pPr>
      <w:r w:rsidRPr="006172EF">
        <w:rPr>
          <w:b/>
          <w:sz w:val="24"/>
          <w:szCs w:val="24"/>
        </w:rPr>
        <w:t>Grant Application</w:t>
      </w:r>
    </w:p>
    <w:p w14:paraId="047A9BF7" w14:textId="77777777" w:rsidR="0043454A" w:rsidRDefault="0043454A" w:rsidP="0043454A">
      <w:pPr>
        <w:rPr>
          <w:rFonts w:cstheme="minorHAnsi"/>
          <w:color w:val="000000" w:themeColor="text1"/>
          <w:sz w:val="24"/>
          <w:szCs w:val="24"/>
        </w:rPr>
      </w:pPr>
      <w:r>
        <w:rPr>
          <w:rFonts w:cstheme="minorHAnsi"/>
          <w:color w:val="000000" w:themeColor="text1"/>
          <w:sz w:val="24"/>
          <w:szCs w:val="24"/>
        </w:rPr>
        <w:t>Three applications for grants are being submitted on December 18, 2020 for consideration.</w:t>
      </w:r>
    </w:p>
    <w:p w14:paraId="6EBDFAE4" w14:textId="77777777" w:rsidR="0043454A" w:rsidRDefault="0043454A" w:rsidP="0043454A">
      <w:pPr>
        <w:pStyle w:val="ListParagraph"/>
        <w:numPr>
          <w:ilvl w:val="0"/>
          <w:numId w:val="25"/>
        </w:numPr>
        <w:rPr>
          <w:rFonts w:cstheme="minorHAnsi"/>
          <w:color w:val="000000" w:themeColor="text1"/>
          <w:sz w:val="24"/>
          <w:szCs w:val="24"/>
        </w:rPr>
      </w:pPr>
      <w:r>
        <w:rPr>
          <w:rFonts w:cstheme="minorHAnsi"/>
          <w:color w:val="000000" w:themeColor="text1"/>
          <w:sz w:val="24"/>
          <w:szCs w:val="24"/>
        </w:rPr>
        <w:t>French Health Network of Central Ontario for $20,000 to develop bilingual website for Parkwood (like Fairview).  (P)</w:t>
      </w:r>
    </w:p>
    <w:p w14:paraId="094EE475" w14:textId="77777777" w:rsidR="0043454A" w:rsidRDefault="0043454A" w:rsidP="0043454A">
      <w:pPr>
        <w:pStyle w:val="ListParagraph"/>
        <w:numPr>
          <w:ilvl w:val="0"/>
          <w:numId w:val="25"/>
        </w:numPr>
        <w:rPr>
          <w:rFonts w:cstheme="minorHAnsi"/>
          <w:color w:val="000000" w:themeColor="text1"/>
          <w:sz w:val="24"/>
          <w:szCs w:val="24"/>
        </w:rPr>
      </w:pPr>
      <w:r>
        <w:rPr>
          <w:rFonts w:cstheme="minorHAnsi"/>
          <w:color w:val="000000" w:themeColor="text1"/>
          <w:sz w:val="24"/>
          <w:szCs w:val="24"/>
        </w:rPr>
        <w:lastRenderedPageBreak/>
        <w:t xml:space="preserve">SSF French Health Projects – a letter of intent to hire a Project Coordinator for 3 years to support our work to become a bilingual community.  The application request is for $345,000.  Marion Good signed a letter of support on behalf of the Board.  It is anticipated if the idea is accepted there will be a second part component to the application process.  Director, Administration and Communication Consultant have been working on this application. </w:t>
      </w:r>
    </w:p>
    <w:p w14:paraId="329F1813" w14:textId="77777777" w:rsidR="0043454A" w:rsidRDefault="0043454A" w:rsidP="0043454A">
      <w:pPr>
        <w:pStyle w:val="ListParagraph"/>
        <w:numPr>
          <w:ilvl w:val="0"/>
          <w:numId w:val="25"/>
        </w:numPr>
        <w:rPr>
          <w:rFonts w:cstheme="minorHAnsi"/>
          <w:color w:val="000000" w:themeColor="text1"/>
          <w:sz w:val="24"/>
          <w:szCs w:val="24"/>
        </w:rPr>
      </w:pPr>
      <w:r>
        <w:rPr>
          <w:rFonts w:cstheme="minorHAnsi"/>
          <w:color w:val="000000" w:themeColor="text1"/>
          <w:sz w:val="24"/>
          <w:szCs w:val="24"/>
        </w:rPr>
        <w:t xml:space="preserve">An application to Federal and Provincial Government – Investing in Canada Infra Structure for update HVAC systems and replacement of carpet with hard flooring in LTC.  This is a government initiative focusing on Infection Prevention and Control improvements.  Application submitted – Parkwood $148,326; Fairview $703,578.  </w:t>
      </w:r>
    </w:p>
    <w:p w14:paraId="1C6B53E4" w14:textId="77777777" w:rsidR="0043454A" w:rsidRDefault="0043454A" w:rsidP="0043454A">
      <w:pPr>
        <w:ind w:left="720"/>
        <w:rPr>
          <w:rFonts w:cstheme="minorHAnsi"/>
          <w:color w:val="000000" w:themeColor="text1"/>
          <w:sz w:val="24"/>
          <w:szCs w:val="24"/>
        </w:rPr>
      </w:pPr>
      <w:r>
        <w:rPr>
          <w:rFonts w:cstheme="minorHAnsi"/>
          <w:color w:val="000000" w:themeColor="text1"/>
          <w:sz w:val="24"/>
          <w:szCs w:val="24"/>
        </w:rPr>
        <w:t xml:space="preserve">This application was appealing to not-for-profit homes with 80% of project Federal and 20% Provincial.  The private sector could only apply for 25% Federal; 6.25% Provincial.  </w:t>
      </w:r>
    </w:p>
    <w:p w14:paraId="5C7E1423" w14:textId="77777777" w:rsidR="0043454A" w:rsidRDefault="0043454A" w:rsidP="0043454A">
      <w:pPr>
        <w:ind w:left="720"/>
        <w:rPr>
          <w:rFonts w:cstheme="minorHAnsi"/>
          <w:color w:val="000000" w:themeColor="text1"/>
          <w:sz w:val="24"/>
          <w:szCs w:val="24"/>
        </w:rPr>
      </w:pPr>
      <w:r>
        <w:rPr>
          <w:rFonts w:cstheme="minorHAnsi"/>
          <w:color w:val="000000" w:themeColor="text1"/>
          <w:sz w:val="24"/>
          <w:szCs w:val="24"/>
        </w:rPr>
        <w:t xml:space="preserve">Three quotes needed to be submitted.  Which was the most time-consuming part of this application.  Director Building Services completed this; CFO finalized the formal application.  It is difficult to know whether all or part of these will be considered. </w:t>
      </w:r>
    </w:p>
    <w:p w14:paraId="6BD77966" w14:textId="77777777" w:rsidR="0043454A" w:rsidRPr="00741204" w:rsidRDefault="0043454A" w:rsidP="0043454A">
      <w:pPr>
        <w:pStyle w:val="NoSpacing"/>
        <w:rPr>
          <w:b/>
          <w:sz w:val="24"/>
          <w:szCs w:val="24"/>
        </w:rPr>
      </w:pPr>
      <w:r w:rsidRPr="00741204">
        <w:rPr>
          <w:b/>
          <w:sz w:val="24"/>
          <w:szCs w:val="24"/>
        </w:rPr>
        <w:t>Building updates</w:t>
      </w:r>
    </w:p>
    <w:p w14:paraId="44593378" w14:textId="77777777" w:rsidR="0043454A" w:rsidRPr="00741204" w:rsidRDefault="0043454A" w:rsidP="0043454A">
      <w:pPr>
        <w:pStyle w:val="NoSpacing"/>
        <w:rPr>
          <w:sz w:val="24"/>
          <w:szCs w:val="24"/>
        </w:rPr>
      </w:pPr>
      <w:r w:rsidRPr="00741204">
        <w:rPr>
          <w:sz w:val="24"/>
          <w:szCs w:val="24"/>
        </w:rPr>
        <w:t>Fairview Retirement Suites Dining Room and Servery project is completed.  Residents were able to return to the Dining Room December 16</w:t>
      </w:r>
      <w:r w:rsidRPr="00741204">
        <w:rPr>
          <w:sz w:val="24"/>
          <w:szCs w:val="24"/>
          <w:vertAlign w:val="superscript"/>
        </w:rPr>
        <w:t>th</w:t>
      </w:r>
      <w:r w:rsidRPr="00741204">
        <w:rPr>
          <w:sz w:val="24"/>
          <w:szCs w:val="24"/>
        </w:rPr>
        <w:t>.  (F)</w:t>
      </w:r>
    </w:p>
    <w:p w14:paraId="2D184E59" w14:textId="77777777" w:rsidR="0043454A" w:rsidRPr="00741204" w:rsidRDefault="0043454A" w:rsidP="0043454A">
      <w:pPr>
        <w:pStyle w:val="NoSpacing"/>
        <w:rPr>
          <w:sz w:val="24"/>
          <w:szCs w:val="24"/>
        </w:rPr>
      </w:pPr>
    </w:p>
    <w:p w14:paraId="18827850" w14:textId="77777777" w:rsidR="0043454A" w:rsidRPr="00741204" w:rsidRDefault="0043454A" w:rsidP="0043454A">
      <w:pPr>
        <w:pStyle w:val="NoSpacing"/>
        <w:rPr>
          <w:sz w:val="24"/>
          <w:szCs w:val="24"/>
        </w:rPr>
      </w:pPr>
      <w:r w:rsidRPr="00741204">
        <w:rPr>
          <w:sz w:val="24"/>
          <w:szCs w:val="24"/>
        </w:rPr>
        <w:t xml:space="preserve">Fairview Centre Dining room project will start on January </w:t>
      </w:r>
      <w:r>
        <w:rPr>
          <w:sz w:val="24"/>
          <w:szCs w:val="24"/>
        </w:rPr>
        <w:t>3, 2021</w:t>
      </w:r>
      <w:r w:rsidRPr="00741204">
        <w:rPr>
          <w:sz w:val="24"/>
          <w:szCs w:val="24"/>
        </w:rPr>
        <w:t>.  (F)</w:t>
      </w:r>
    </w:p>
    <w:p w14:paraId="604E4F94" w14:textId="77777777" w:rsidR="0043454A" w:rsidRPr="00741204" w:rsidRDefault="0043454A" w:rsidP="0043454A">
      <w:pPr>
        <w:pStyle w:val="NoSpacing"/>
        <w:rPr>
          <w:sz w:val="24"/>
          <w:szCs w:val="24"/>
        </w:rPr>
      </w:pPr>
    </w:p>
    <w:p w14:paraId="374FDBA6" w14:textId="77777777" w:rsidR="0043454A" w:rsidRPr="00741204" w:rsidRDefault="0043454A" w:rsidP="0043454A">
      <w:pPr>
        <w:pStyle w:val="NoSpacing"/>
        <w:rPr>
          <w:rFonts w:cstheme="minorHAnsi"/>
          <w:b/>
          <w:sz w:val="24"/>
          <w:szCs w:val="24"/>
          <w:lang w:val="en-US"/>
        </w:rPr>
      </w:pPr>
      <w:r w:rsidRPr="00741204">
        <w:rPr>
          <w:rFonts w:cstheme="minorHAnsi"/>
          <w:b/>
          <w:sz w:val="24"/>
          <w:szCs w:val="24"/>
          <w:lang w:val="en-US"/>
        </w:rPr>
        <w:t xml:space="preserve">Accreditation </w:t>
      </w:r>
    </w:p>
    <w:p w14:paraId="0DAA44F3" w14:textId="77777777" w:rsidR="0043454A" w:rsidRPr="00741204" w:rsidRDefault="0043454A" w:rsidP="0043454A">
      <w:pPr>
        <w:tabs>
          <w:tab w:val="left" w:pos="2330"/>
        </w:tabs>
        <w:rPr>
          <w:rFonts w:cstheme="minorHAnsi"/>
          <w:sz w:val="24"/>
          <w:szCs w:val="24"/>
        </w:rPr>
      </w:pPr>
      <w:r w:rsidRPr="00741204">
        <w:rPr>
          <w:rFonts w:cstheme="minorHAnsi"/>
          <w:sz w:val="24"/>
          <w:szCs w:val="24"/>
        </w:rPr>
        <w:t xml:space="preserve">Process will begin in January with an expected survey date October 2021.  </w:t>
      </w:r>
      <w:proofErr w:type="gramStart"/>
      <w:r w:rsidRPr="00741204">
        <w:rPr>
          <w:rFonts w:cstheme="minorHAnsi"/>
          <w:sz w:val="24"/>
          <w:szCs w:val="24"/>
        </w:rPr>
        <w:t>Director</w:t>
      </w:r>
      <w:r>
        <w:rPr>
          <w:rFonts w:cstheme="minorHAnsi"/>
          <w:sz w:val="24"/>
          <w:szCs w:val="24"/>
        </w:rPr>
        <w:t xml:space="preserve">, </w:t>
      </w:r>
      <w:r w:rsidRPr="00741204">
        <w:rPr>
          <w:rFonts w:cstheme="minorHAnsi"/>
          <w:sz w:val="24"/>
          <w:szCs w:val="24"/>
        </w:rPr>
        <w:t xml:space="preserve"> Administration</w:t>
      </w:r>
      <w:proofErr w:type="gramEnd"/>
      <w:r w:rsidRPr="00741204">
        <w:rPr>
          <w:rFonts w:cstheme="minorHAnsi"/>
          <w:sz w:val="24"/>
          <w:szCs w:val="24"/>
        </w:rPr>
        <w:t xml:space="preserve"> will be the organization lead.  Nurse Consultant has agreed to be support to.  </w:t>
      </w:r>
    </w:p>
    <w:p w14:paraId="5823E95B" w14:textId="77777777" w:rsidR="0043454A" w:rsidRPr="00741204" w:rsidRDefault="0043454A" w:rsidP="0043454A">
      <w:pPr>
        <w:tabs>
          <w:tab w:val="left" w:pos="2330"/>
        </w:tabs>
        <w:rPr>
          <w:sz w:val="24"/>
          <w:szCs w:val="24"/>
        </w:rPr>
      </w:pPr>
      <w:r w:rsidRPr="00741204">
        <w:rPr>
          <w:rFonts w:cstheme="minorHAnsi"/>
          <w:b/>
          <w:sz w:val="24"/>
          <w:szCs w:val="24"/>
        </w:rPr>
        <w:t>Human Resources</w:t>
      </w:r>
      <w:r w:rsidRPr="00741204">
        <w:rPr>
          <w:rFonts w:cstheme="minorHAnsi"/>
          <w:b/>
          <w:sz w:val="24"/>
          <w:szCs w:val="24"/>
        </w:rPr>
        <w:tab/>
      </w:r>
      <w:r w:rsidRPr="00741204">
        <w:rPr>
          <w:sz w:val="24"/>
          <w:szCs w:val="24"/>
        </w:rPr>
        <w:t xml:space="preserve"> </w:t>
      </w:r>
    </w:p>
    <w:p w14:paraId="74BC220B" w14:textId="77777777" w:rsidR="0043454A" w:rsidRPr="00741204" w:rsidRDefault="0043454A" w:rsidP="0043454A">
      <w:pPr>
        <w:pStyle w:val="NoSpacing"/>
        <w:rPr>
          <w:sz w:val="24"/>
          <w:szCs w:val="24"/>
        </w:rPr>
      </w:pPr>
      <w:r w:rsidRPr="00741204">
        <w:rPr>
          <w:sz w:val="24"/>
          <w:szCs w:val="24"/>
        </w:rPr>
        <w:t>Executive Director</w:t>
      </w:r>
    </w:p>
    <w:p w14:paraId="707305F7" w14:textId="77777777" w:rsidR="0043454A" w:rsidRPr="00741204" w:rsidRDefault="0043454A" w:rsidP="0043454A">
      <w:pPr>
        <w:pStyle w:val="NoSpacing"/>
        <w:rPr>
          <w:sz w:val="24"/>
          <w:szCs w:val="24"/>
        </w:rPr>
      </w:pPr>
      <w:r w:rsidRPr="00741204">
        <w:rPr>
          <w:sz w:val="24"/>
          <w:szCs w:val="24"/>
        </w:rPr>
        <w:t xml:space="preserve">A plan is in place to post the ED position for Parkwood in January.  (P) This is based on discussion with Interim ED </w:t>
      </w:r>
      <w:r>
        <w:rPr>
          <w:sz w:val="24"/>
          <w:szCs w:val="24"/>
        </w:rPr>
        <w:t xml:space="preserve">Christine Normandeau </w:t>
      </w:r>
      <w:r w:rsidRPr="00741204">
        <w:rPr>
          <w:sz w:val="24"/>
          <w:szCs w:val="24"/>
        </w:rPr>
        <w:t>who wishes to see the decision finalized.  (P)</w:t>
      </w:r>
    </w:p>
    <w:p w14:paraId="07B8CC3F" w14:textId="77777777" w:rsidR="0043454A" w:rsidRDefault="0043454A" w:rsidP="0043454A">
      <w:pPr>
        <w:pStyle w:val="NoSpacing"/>
        <w:rPr>
          <w:b/>
          <w:sz w:val="28"/>
          <w:szCs w:val="28"/>
        </w:rPr>
      </w:pPr>
    </w:p>
    <w:p w14:paraId="57803592" w14:textId="77777777" w:rsidR="0043454A" w:rsidRPr="002F300B" w:rsidRDefault="0043454A" w:rsidP="0043454A">
      <w:pPr>
        <w:pStyle w:val="NoSpacing"/>
        <w:rPr>
          <w:b/>
          <w:sz w:val="28"/>
          <w:szCs w:val="28"/>
        </w:rPr>
      </w:pPr>
      <w:r w:rsidRPr="002F300B">
        <w:rPr>
          <w:b/>
          <w:sz w:val="28"/>
          <w:szCs w:val="28"/>
        </w:rPr>
        <w:t xml:space="preserve">Financial Statements </w:t>
      </w:r>
    </w:p>
    <w:p w14:paraId="6C941414" w14:textId="77777777" w:rsidR="0043454A" w:rsidRPr="006172EF" w:rsidRDefault="0043454A" w:rsidP="0043454A">
      <w:pPr>
        <w:rPr>
          <w:rFonts w:cstheme="minorHAnsi"/>
          <w:sz w:val="24"/>
          <w:szCs w:val="24"/>
        </w:rPr>
      </w:pPr>
      <w:r w:rsidRPr="006172EF">
        <w:rPr>
          <w:rFonts w:cstheme="minorHAnsi"/>
          <w:b/>
          <w:sz w:val="24"/>
          <w:szCs w:val="24"/>
        </w:rPr>
        <w:t xml:space="preserve">See attached </w:t>
      </w:r>
      <w:r>
        <w:rPr>
          <w:rFonts w:cstheme="minorHAnsi"/>
          <w:b/>
          <w:sz w:val="24"/>
          <w:szCs w:val="24"/>
        </w:rPr>
        <w:t>November</w:t>
      </w:r>
      <w:r w:rsidRPr="006172EF">
        <w:rPr>
          <w:rFonts w:cstheme="minorHAnsi"/>
          <w:b/>
          <w:sz w:val="24"/>
          <w:szCs w:val="24"/>
        </w:rPr>
        <w:t xml:space="preserve"> 2020 statements</w:t>
      </w:r>
      <w:r w:rsidRPr="006172EF">
        <w:rPr>
          <w:rFonts w:cstheme="minorHAnsi"/>
          <w:sz w:val="24"/>
          <w:szCs w:val="24"/>
        </w:rPr>
        <w:t xml:space="preserve">.  </w:t>
      </w:r>
    </w:p>
    <w:p w14:paraId="07D32EA4" w14:textId="77777777" w:rsidR="0043454A" w:rsidRPr="002817F9" w:rsidRDefault="0043454A" w:rsidP="0043454A">
      <w:pPr>
        <w:rPr>
          <w:rFonts w:cstheme="minorHAnsi"/>
          <w:b/>
          <w:sz w:val="28"/>
          <w:szCs w:val="28"/>
        </w:rPr>
      </w:pPr>
      <w:r w:rsidRPr="002817F9">
        <w:rPr>
          <w:rFonts w:cstheme="minorHAnsi"/>
          <w:b/>
          <w:sz w:val="28"/>
          <w:szCs w:val="28"/>
        </w:rPr>
        <w:t xml:space="preserve">External Meetings </w:t>
      </w:r>
    </w:p>
    <w:p w14:paraId="4BB1084B" w14:textId="77777777" w:rsidR="0043454A" w:rsidRPr="00943064" w:rsidRDefault="0043454A" w:rsidP="0043454A">
      <w:pPr>
        <w:pStyle w:val="NoSpacing"/>
        <w:rPr>
          <w:rStyle w:val="Strong"/>
          <w:rFonts w:cstheme="minorHAnsi"/>
          <w:color w:val="000000"/>
          <w:sz w:val="24"/>
          <w:szCs w:val="24"/>
        </w:rPr>
      </w:pPr>
      <w:r w:rsidRPr="00943064">
        <w:rPr>
          <w:rStyle w:val="Strong"/>
          <w:rFonts w:cstheme="minorHAnsi"/>
          <w:color w:val="000000"/>
          <w:sz w:val="24"/>
          <w:szCs w:val="24"/>
        </w:rPr>
        <w:t>Knowledge Exchange Conference Research Institute for Aging</w:t>
      </w:r>
    </w:p>
    <w:p w14:paraId="6198005B"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CEO was part of a panel to discuss COVID.  CEO’s presentation was with regards to the LTC/RH experience, challenges, opportunities and desired outcome going forward. It was a good opportunity to reflect on the many positive relationships, partnerships and innovations that happened during the pandemic crisis.  Other panelists were from Community Care Concepts, Alzheimer’s Society, Hospital and Ontario Health.  There were well over 100 attendees on Zoom.   </w:t>
      </w:r>
    </w:p>
    <w:p w14:paraId="1F529E78" w14:textId="77777777" w:rsidR="0043454A" w:rsidRDefault="0043454A" w:rsidP="0043454A">
      <w:pPr>
        <w:pStyle w:val="NoSpacing"/>
        <w:rPr>
          <w:rStyle w:val="Strong"/>
          <w:rFonts w:cstheme="minorHAnsi"/>
          <w:b w:val="0"/>
          <w:color w:val="000000"/>
          <w:sz w:val="24"/>
          <w:szCs w:val="24"/>
        </w:rPr>
      </w:pPr>
    </w:p>
    <w:p w14:paraId="3F961B4A" w14:textId="77777777" w:rsidR="0043454A" w:rsidRPr="00943064" w:rsidRDefault="0043454A" w:rsidP="0043454A">
      <w:pPr>
        <w:pStyle w:val="NoSpacing"/>
        <w:rPr>
          <w:rStyle w:val="Strong"/>
          <w:rFonts w:cstheme="minorHAnsi"/>
          <w:color w:val="000000"/>
          <w:sz w:val="24"/>
          <w:szCs w:val="24"/>
        </w:rPr>
      </w:pPr>
      <w:r w:rsidRPr="00943064">
        <w:rPr>
          <w:rStyle w:val="Strong"/>
          <w:rFonts w:cstheme="minorHAnsi"/>
          <w:color w:val="000000"/>
          <w:sz w:val="24"/>
          <w:szCs w:val="24"/>
        </w:rPr>
        <w:t xml:space="preserve">Provincial OHT – Orientation </w:t>
      </w:r>
    </w:p>
    <w:p w14:paraId="7CA1BA79" w14:textId="77777777" w:rsidR="0043454A" w:rsidRDefault="0043454A" w:rsidP="0043454A">
      <w:pPr>
        <w:pStyle w:val="NoSpacing"/>
        <w:rPr>
          <w:rStyle w:val="Strong"/>
          <w:rFonts w:cstheme="minorHAnsi"/>
          <w:b w:val="0"/>
          <w:color w:val="000000"/>
          <w:sz w:val="24"/>
          <w:szCs w:val="24"/>
        </w:rPr>
      </w:pPr>
      <w:r>
        <w:rPr>
          <w:rStyle w:val="Strong"/>
          <w:rFonts w:cstheme="minorHAnsi"/>
          <w:b w:val="0"/>
          <w:color w:val="000000"/>
          <w:sz w:val="24"/>
          <w:szCs w:val="24"/>
        </w:rPr>
        <w:t xml:space="preserve">CND OHT Transformation lead and CEO were asked to present the experience of the OHT and the work that has been done specifically to develop a Community of Practice for LTC and RHs in Cambridge North </w:t>
      </w:r>
      <w:proofErr w:type="spellStart"/>
      <w:r>
        <w:rPr>
          <w:rStyle w:val="Strong"/>
          <w:rFonts w:cstheme="minorHAnsi"/>
          <w:b w:val="0"/>
          <w:color w:val="000000"/>
          <w:sz w:val="24"/>
          <w:szCs w:val="24"/>
        </w:rPr>
        <w:t>Dumphries</w:t>
      </w:r>
      <w:proofErr w:type="spellEnd"/>
      <w:r>
        <w:rPr>
          <w:rStyle w:val="Strong"/>
          <w:rFonts w:cstheme="minorHAnsi"/>
          <w:b w:val="0"/>
          <w:color w:val="000000"/>
          <w:sz w:val="24"/>
          <w:szCs w:val="24"/>
        </w:rPr>
        <w:t xml:space="preserve">.  This presentation was part of an orientation for new teams that have just been announced.  KW4 was a new OHT that was present.   </w:t>
      </w:r>
    </w:p>
    <w:p w14:paraId="637BB6EE" w14:textId="77777777" w:rsidR="0043454A" w:rsidRDefault="0043454A" w:rsidP="0043454A">
      <w:pPr>
        <w:pStyle w:val="NoSpacing"/>
        <w:rPr>
          <w:rStyle w:val="Strong"/>
          <w:rFonts w:cstheme="minorHAnsi"/>
          <w:b w:val="0"/>
          <w:color w:val="000000"/>
          <w:sz w:val="24"/>
          <w:szCs w:val="24"/>
        </w:rPr>
      </w:pPr>
    </w:p>
    <w:p w14:paraId="1C25B5C9" w14:textId="77777777" w:rsidR="0043454A" w:rsidRPr="00755B44" w:rsidRDefault="0043454A" w:rsidP="0043454A">
      <w:pPr>
        <w:pStyle w:val="NoSpacing"/>
        <w:rPr>
          <w:b/>
          <w:sz w:val="24"/>
          <w:szCs w:val="24"/>
        </w:rPr>
      </w:pPr>
      <w:r w:rsidRPr="00755B44">
        <w:rPr>
          <w:b/>
          <w:sz w:val="24"/>
          <w:szCs w:val="24"/>
        </w:rPr>
        <w:t xml:space="preserve">Meetings in </w:t>
      </w:r>
      <w:r>
        <w:rPr>
          <w:b/>
          <w:sz w:val="24"/>
          <w:szCs w:val="24"/>
        </w:rPr>
        <w:t xml:space="preserve">November/December </w:t>
      </w:r>
    </w:p>
    <w:tbl>
      <w:tblPr>
        <w:tblStyle w:val="TableGrid"/>
        <w:tblW w:w="0" w:type="auto"/>
        <w:tblLook w:val="04A0" w:firstRow="1" w:lastRow="0" w:firstColumn="1" w:lastColumn="0" w:noHBand="0" w:noVBand="1"/>
      </w:tblPr>
      <w:tblGrid>
        <w:gridCol w:w="3397"/>
        <w:gridCol w:w="3402"/>
        <w:gridCol w:w="2551"/>
      </w:tblGrid>
      <w:tr w:rsidR="0043454A" w:rsidRPr="00086DD9" w14:paraId="62DC1FDA" w14:textId="77777777" w:rsidTr="005D5D2A">
        <w:tc>
          <w:tcPr>
            <w:tcW w:w="3397" w:type="dxa"/>
          </w:tcPr>
          <w:p w14:paraId="6DBB9404" w14:textId="77777777" w:rsidR="0043454A" w:rsidRPr="00086DD9" w:rsidRDefault="0043454A" w:rsidP="005D5D2A">
            <w:pPr>
              <w:rPr>
                <w:rFonts w:cstheme="minorHAnsi"/>
                <w:b/>
                <w:sz w:val="24"/>
                <w:szCs w:val="24"/>
              </w:rPr>
            </w:pPr>
            <w:r w:rsidRPr="00086DD9">
              <w:rPr>
                <w:rFonts w:cstheme="minorHAnsi"/>
                <w:b/>
                <w:sz w:val="24"/>
                <w:szCs w:val="24"/>
              </w:rPr>
              <w:t xml:space="preserve">Meeting </w:t>
            </w:r>
          </w:p>
          <w:p w14:paraId="502A5FE7" w14:textId="77777777" w:rsidR="0043454A" w:rsidRPr="00086DD9" w:rsidRDefault="0043454A" w:rsidP="005D5D2A">
            <w:pPr>
              <w:rPr>
                <w:rFonts w:cstheme="minorHAnsi"/>
                <w:b/>
                <w:sz w:val="24"/>
                <w:szCs w:val="24"/>
              </w:rPr>
            </w:pPr>
          </w:p>
        </w:tc>
        <w:tc>
          <w:tcPr>
            <w:tcW w:w="3402" w:type="dxa"/>
          </w:tcPr>
          <w:p w14:paraId="04AE03E7" w14:textId="77777777" w:rsidR="0043454A" w:rsidRPr="00086DD9" w:rsidRDefault="0043454A" w:rsidP="005D5D2A">
            <w:pPr>
              <w:rPr>
                <w:rFonts w:cstheme="minorHAnsi"/>
                <w:b/>
                <w:sz w:val="24"/>
                <w:szCs w:val="24"/>
              </w:rPr>
            </w:pPr>
            <w:r w:rsidRPr="00086DD9">
              <w:rPr>
                <w:rFonts w:cstheme="minorHAnsi"/>
                <w:b/>
                <w:sz w:val="24"/>
                <w:szCs w:val="24"/>
              </w:rPr>
              <w:t>Agenda</w:t>
            </w:r>
          </w:p>
        </w:tc>
        <w:tc>
          <w:tcPr>
            <w:tcW w:w="2551" w:type="dxa"/>
          </w:tcPr>
          <w:p w14:paraId="22D8665F" w14:textId="77777777" w:rsidR="0043454A" w:rsidRPr="00086DD9" w:rsidRDefault="0043454A" w:rsidP="005D5D2A">
            <w:pPr>
              <w:rPr>
                <w:rFonts w:cstheme="minorHAnsi"/>
                <w:b/>
                <w:sz w:val="24"/>
                <w:szCs w:val="24"/>
              </w:rPr>
            </w:pPr>
            <w:r w:rsidRPr="00086DD9">
              <w:rPr>
                <w:rFonts w:cstheme="minorHAnsi"/>
                <w:b/>
                <w:sz w:val="24"/>
                <w:szCs w:val="24"/>
              </w:rPr>
              <w:t xml:space="preserve">Involvement </w:t>
            </w:r>
          </w:p>
        </w:tc>
      </w:tr>
      <w:tr w:rsidR="0043454A" w:rsidRPr="00086DD9" w14:paraId="220BB57B" w14:textId="77777777" w:rsidTr="005D5D2A">
        <w:tc>
          <w:tcPr>
            <w:tcW w:w="3397" w:type="dxa"/>
          </w:tcPr>
          <w:p w14:paraId="31BEEA21" w14:textId="77777777" w:rsidR="0043454A" w:rsidRDefault="0043454A" w:rsidP="005D5D2A">
            <w:pPr>
              <w:rPr>
                <w:rFonts w:cstheme="minorHAnsi"/>
                <w:b/>
                <w:sz w:val="24"/>
                <w:szCs w:val="24"/>
              </w:rPr>
            </w:pPr>
            <w:r>
              <w:rPr>
                <w:rFonts w:cstheme="minorHAnsi"/>
                <w:b/>
                <w:sz w:val="24"/>
                <w:szCs w:val="24"/>
              </w:rPr>
              <w:t xml:space="preserve">Regular </w:t>
            </w:r>
          </w:p>
          <w:p w14:paraId="0428B81A" w14:textId="77777777" w:rsidR="0043454A" w:rsidRDefault="0043454A" w:rsidP="005D5D2A">
            <w:pPr>
              <w:rPr>
                <w:rFonts w:cstheme="minorHAnsi"/>
                <w:sz w:val="24"/>
                <w:szCs w:val="24"/>
              </w:rPr>
            </w:pPr>
            <w:r>
              <w:rPr>
                <w:rFonts w:cstheme="minorHAnsi"/>
                <w:sz w:val="24"/>
                <w:szCs w:val="24"/>
              </w:rPr>
              <w:t>OLTCA Advocacy</w:t>
            </w:r>
          </w:p>
          <w:p w14:paraId="292B7532" w14:textId="77777777" w:rsidR="0043454A" w:rsidRDefault="0043454A" w:rsidP="005D5D2A">
            <w:pPr>
              <w:rPr>
                <w:rFonts w:cstheme="minorHAnsi"/>
                <w:sz w:val="24"/>
                <w:szCs w:val="24"/>
              </w:rPr>
            </w:pPr>
            <w:r>
              <w:rPr>
                <w:rFonts w:cstheme="minorHAnsi"/>
                <w:sz w:val="24"/>
                <w:szCs w:val="24"/>
              </w:rPr>
              <w:t>KW4 Signatory</w:t>
            </w:r>
          </w:p>
          <w:p w14:paraId="033BB80A" w14:textId="77777777" w:rsidR="0043454A" w:rsidRDefault="0043454A" w:rsidP="005D5D2A">
            <w:pPr>
              <w:rPr>
                <w:rFonts w:cstheme="minorHAnsi"/>
                <w:sz w:val="24"/>
                <w:szCs w:val="24"/>
              </w:rPr>
            </w:pPr>
            <w:r>
              <w:rPr>
                <w:rFonts w:cstheme="minorHAnsi"/>
                <w:sz w:val="24"/>
                <w:szCs w:val="24"/>
              </w:rPr>
              <w:t xml:space="preserve">CND OHT Steering </w:t>
            </w:r>
          </w:p>
          <w:p w14:paraId="251005F1" w14:textId="77777777" w:rsidR="0043454A" w:rsidRDefault="0043454A" w:rsidP="005D5D2A">
            <w:pPr>
              <w:rPr>
                <w:rFonts w:cstheme="minorHAnsi"/>
                <w:sz w:val="24"/>
                <w:szCs w:val="24"/>
              </w:rPr>
            </w:pPr>
            <w:r>
              <w:rPr>
                <w:rFonts w:cstheme="minorHAnsi"/>
                <w:sz w:val="24"/>
                <w:szCs w:val="24"/>
              </w:rPr>
              <w:t>CND OHT Operations</w:t>
            </w:r>
          </w:p>
          <w:p w14:paraId="72C0ABC4" w14:textId="77777777" w:rsidR="0043454A" w:rsidRDefault="0043454A" w:rsidP="005D5D2A">
            <w:pPr>
              <w:rPr>
                <w:rFonts w:cstheme="minorHAnsi"/>
                <w:sz w:val="24"/>
                <w:szCs w:val="24"/>
              </w:rPr>
            </w:pPr>
            <w:r>
              <w:rPr>
                <w:rFonts w:cstheme="minorHAnsi"/>
                <w:sz w:val="24"/>
                <w:szCs w:val="24"/>
              </w:rPr>
              <w:t>Community of Practice</w:t>
            </w:r>
          </w:p>
          <w:p w14:paraId="648A7E67" w14:textId="77777777" w:rsidR="0043454A" w:rsidRDefault="0043454A" w:rsidP="005D5D2A">
            <w:pPr>
              <w:rPr>
                <w:rFonts w:cstheme="minorHAnsi"/>
                <w:sz w:val="24"/>
                <w:szCs w:val="24"/>
              </w:rPr>
            </w:pPr>
            <w:r>
              <w:rPr>
                <w:rFonts w:cstheme="minorHAnsi"/>
                <w:sz w:val="24"/>
                <w:szCs w:val="24"/>
              </w:rPr>
              <w:t>Non-Hospital Table (Daily)</w:t>
            </w:r>
          </w:p>
          <w:p w14:paraId="30202D88" w14:textId="77777777" w:rsidR="0043454A" w:rsidRDefault="0043454A" w:rsidP="005D5D2A">
            <w:pPr>
              <w:rPr>
                <w:rFonts w:cstheme="minorHAnsi"/>
                <w:sz w:val="24"/>
                <w:szCs w:val="24"/>
              </w:rPr>
            </w:pPr>
            <w:r>
              <w:rPr>
                <w:rFonts w:cstheme="minorHAnsi"/>
                <w:sz w:val="24"/>
                <w:szCs w:val="24"/>
              </w:rPr>
              <w:t>WR Health Control Group</w:t>
            </w:r>
          </w:p>
          <w:p w14:paraId="5D7F7466" w14:textId="77777777" w:rsidR="0043454A" w:rsidRPr="00D40FAA" w:rsidRDefault="0043454A" w:rsidP="005D5D2A">
            <w:pPr>
              <w:rPr>
                <w:rFonts w:cstheme="minorHAnsi"/>
                <w:sz w:val="24"/>
                <w:szCs w:val="24"/>
              </w:rPr>
            </w:pPr>
          </w:p>
        </w:tc>
        <w:tc>
          <w:tcPr>
            <w:tcW w:w="3402" w:type="dxa"/>
          </w:tcPr>
          <w:p w14:paraId="7DA15D85" w14:textId="77777777" w:rsidR="0043454A" w:rsidRDefault="0043454A" w:rsidP="005D5D2A">
            <w:pPr>
              <w:rPr>
                <w:rFonts w:cstheme="minorHAnsi"/>
                <w:b/>
                <w:sz w:val="24"/>
                <w:szCs w:val="24"/>
              </w:rPr>
            </w:pPr>
          </w:p>
          <w:p w14:paraId="328DA9CF" w14:textId="77777777" w:rsidR="0043454A" w:rsidRPr="006172EF" w:rsidRDefault="0043454A" w:rsidP="005D5D2A">
            <w:pPr>
              <w:rPr>
                <w:rFonts w:cstheme="minorHAnsi"/>
                <w:sz w:val="24"/>
                <w:szCs w:val="24"/>
              </w:rPr>
            </w:pPr>
            <w:r>
              <w:rPr>
                <w:rFonts w:cstheme="minorHAnsi"/>
                <w:sz w:val="24"/>
                <w:szCs w:val="24"/>
              </w:rPr>
              <w:t xml:space="preserve">Campaign development </w:t>
            </w:r>
          </w:p>
          <w:p w14:paraId="7FB832A7" w14:textId="77777777" w:rsidR="0043454A" w:rsidRDefault="0043454A" w:rsidP="005D5D2A">
            <w:pPr>
              <w:rPr>
                <w:rFonts w:cstheme="minorHAnsi"/>
                <w:sz w:val="24"/>
                <w:szCs w:val="24"/>
              </w:rPr>
            </w:pPr>
            <w:r>
              <w:rPr>
                <w:rFonts w:cstheme="minorHAnsi"/>
                <w:sz w:val="24"/>
                <w:szCs w:val="24"/>
              </w:rPr>
              <w:t xml:space="preserve">1st formal meeting </w:t>
            </w:r>
          </w:p>
          <w:p w14:paraId="587C234F" w14:textId="77777777" w:rsidR="0043454A" w:rsidRDefault="0043454A" w:rsidP="005D5D2A">
            <w:pPr>
              <w:rPr>
                <w:rFonts w:cstheme="minorHAnsi"/>
                <w:sz w:val="24"/>
                <w:szCs w:val="24"/>
              </w:rPr>
            </w:pPr>
            <w:r>
              <w:rPr>
                <w:rFonts w:cstheme="minorHAnsi"/>
                <w:sz w:val="24"/>
                <w:szCs w:val="24"/>
              </w:rPr>
              <w:t>COVID Community Response</w:t>
            </w:r>
          </w:p>
          <w:p w14:paraId="2D63643E" w14:textId="77777777" w:rsidR="0043454A" w:rsidRDefault="0043454A" w:rsidP="005D5D2A">
            <w:pPr>
              <w:rPr>
                <w:rFonts w:cstheme="minorHAnsi"/>
                <w:sz w:val="24"/>
                <w:szCs w:val="24"/>
              </w:rPr>
            </w:pPr>
            <w:r>
              <w:rPr>
                <w:rFonts w:cstheme="minorHAnsi"/>
                <w:sz w:val="24"/>
                <w:szCs w:val="24"/>
              </w:rPr>
              <w:t>Finalizing Indicators</w:t>
            </w:r>
          </w:p>
          <w:p w14:paraId="5909707E" w14:textId="77777777" w:rsidR="0043454A" w:rsidRDefault="0043454A" w:rsidP="005D5D2A">
            <w:pPr>
              <w:rPr>
                <w:rFonts w:cstheme="minorHAnsi"/>
                <w:sz w:val="24"/>
                <w:szCs w:val="24"/>
              </w:rPr>
            </w:pPr>
            <w:r>
              <w:rPr>
                <w:rFonts w:cstheme="minorHAnsi"/>
                <w:sz w:val="24"/>
                <w:szCs w:val="24"/>
              </w:rPr>
              <w:t>Facilitate home COVID issues</w:t>
            </w:r>
          </w:p>
          <w:p w14:paraId="5A2D8709" w14:textId="77777777" w:rsidR="0043454A" w:rsidRDefault="0043454A" w:rsidP="005D5D2A">
            <w:pPr>
              <w:rPr>
                <w:rFonts w:cstheme="minorHAnsi"/>
                <w:sz w:val="24"/>
                <w:szCs w:val="24"/>
              </w:rPr>
            </w:pPr>
            <w:r>
              <w:rPr>
                <w:rFonts w:cstheme="minorHAnsi"/>
                <w:sz w:val="24"/>
                <w:szCs w:val="24"/>
              </w:rPr>
              <w:t>Emergency Response</w:t>
            </w:r>
          </w:p>
          <w:p w14:paraId="1FA24860" w14:textId="77777777" w:rsidR="0043454A" w:rsidRPr="00D40FAA" w:rsidRDefault="0043454A" w:rsidP="005D5D2A">
            <w:pPr>
              <w:rPr>
                <w:rFonts w:cstheme="minorHAnsi"/>
                <w:sz w:val="24"/>
                <w:szCs w:val="24"/>
              </w:rPr>
            </w:pPr>
            <w:r>
              <w:rPr>
                <w:rFonts w:cstheme="minorHAnsi"/>
                <w:sz w:val="24"/>
                <w:szCs w:val="24"/>
              </w:rPr>
              <w:t xml:space="preserve">COVID collaboration </w:t>
            </w:r>
          </w:p>
        </w:tc>
        <w:tc>
          <w:tcPr>
            <w:tcW w:w="2551" w:type="dxa"/>
          </w:tcPr>
          <w:p w14:paraId="2FBF5821" w14:textId="77777777" w:rsidR="0043454A" w:rsidRDefault="0043454A" w:rsidP="005D5D2A">
            <w:pPr>
              <w:rPr>
                <w:rFonts w:cstheme="minorHAnsi"/>
                <w:b/>
                <w:sz w:val="24"/>
                <w:szCs w:val="24"/>
              </w:rPr>
            </w:pPr>
          </w:p>
          <w:p w14:paraId="5AA4A7E1" w14:textId="77777777" w:rsidR="0043454A" w:rsidRDefault="0043454A" w:rsidP="005D5D2A">
            <w:pPr>
              <w:rPr>
                <w:rFonts w:cstheme="minorHAnsi"/>
                <w:sz w:val="24"/>
                <w:szCs w:val="24"/>
              </w:rPr>
            </w:pPr>
            <w:r>
              <w:rPr>
                <w:rFonts w:cstheme="minorHAnsi"/>
                <w:sz w:val="24"/>
                <w:szCs w:val="24"/>
              </w:rPr>
              <w:t>CEO</w:t>
            </w:r>
          </w:p>
          <w:p w14:paraId="79C93DEC" w14:textId="77777777" w:rsidR="0043454A" w:rsidRDefault="0043454A" w:rsidP="005D5D2A">
            <w:pPr>
              <w:rPr>
                <w:rFonts w:cstheme="minorHAnsi"/>
                <w:sz w:val="24"/>
                <w:szCs w:val="24"/>
              </w:rPr>
            </w:pPr>
            <w:r>
              <w:rPr>
                <w:rFonts w:cstheme="minorHAnsi"/>
                <w:sz w:val="24"/>
                <w:szCs w:val="24"/>
              </w:rPr>
              <w:t>CEO</w:t>
            </w:r>
          </w:p>
          <w:p w14:paraId="3859891C" w14:textId="77777777" w:rsidR="0043454A" w:rsidRDefault="0043454A" w:rsidP="005D5D2A">
            <w:pPr>
              <w:rPr>
                <w:rFonts w:cstheme="minorHAnsi"/>
                <w:sz w:val="24"/>
                <w:szCs w:val="24"/>
              </w:rPr>
            </w:pPr>
            <w:r>
              <w:rPr>
                <w:rFonts w:cstheme="minorHAnsi"/>
                <w:sz w:val="24"/>
                <w:szCs w:val="24"/>
              </w:rPr>
              <w:t>CEO</w:t>
            </w:r>
          </w:p>
          <w:p w14:paraId="5DEDD31B" w14:textId="77777777" w:rsidR="0043454A" w:rsidRDefault="0043454A" w:rsidP="005D5D2A">
            <w:pPr>
              <w:rPr>
                <w:rFonts w:cstheme="minorHAnsi"/>
                <w:sz w:val="24"/>
                <w:szCs w:val="24"/>
              </w:rPr>
            </w:pPr>
            <w:r>
              <w:rPr>
                <w:rFonts w:cstheme="minorHAnsi"/>
                <w:sz w:val="24"/>
                <w:szCs w:val="24"/>
              </w:rPr>
              <w:t>CEO</w:t>
            </w:r>
          </w:p>
          <w:p w14:paraId="07C8AE25" w14:textId="77777777" w:rsidR="0043454A" w:rsidRDefault="0043454A" w:rsidP="005D5D2A">
            <w:pPr>
              <w:rPr>
                <w:rFonts w:cstheme="minorHAnsi"/>
                <w:sz w:val="24"/>
                <w:szCs w:val="24"/>
              </w:rPr>
            </w:pPr>
            <w:r>
              <w:rPr>
                <w:rFonts w:cstheme="minorHAnsi"/>
                <w:sz w:val="24"/>
                <w:szCs w:val="24"/>
              </w:rPr>
              <w:t>ED Fairview &amp; CEO</w:t>
            </w:r>
          </w:p>
          <w:p w14:paraId="38CD742B" w14:textId="77777777" w:rsidR="0043454A" w:rsidRDefault="0043454A" w:rsidP="005D5D2A">
            <w:pPr>
              <w:rPr>
                <w:rFonts w:cstheme="minorHAnsi"/>
                <w:sz w:val="24"/>
                <w:szCs w:val="24"/>
              </w:rPr>
            </w:pPr>
            <w:r>
              <w:rPr>
                <w:rFonts w:cstheme="minorHAnsi"/>
                <w:sz w:val="24"/>
                <w:szCs w:val="24"/>
              </w:rPr>
              <w:t>CEO</w:t>
            </w:r>
          </w:p>
          <w:p w14:paraId="3CEE6E56" w14:textId="77777777" w:rsidR="0043454A" w:rsidRPr="00D40FAA" w:rsidRDefault="0043454A" w:rsidP="005D5D2A">
            <w:pPr>
              <w:rPr>
                <w:rFonts w:cstheme="minorHAnsi"/>
                <w:sz w:val="24"/>
                <w:szCs w:val="24"/>
              </w:rPr>
            </w:pPr>
            <w:r>
              <w:rPr>
                <w:rFonts w:cstheme="minorHAnsi"/>
                <w:sz w:val="24"/>
                <w:szCs w:val="24"/>
              </w:rPr>
              <w:t xml:space="preserve">CEO </w:t>
            </w:r>
          </w:p>
        </w:tc>
      </w:tr>
      <w:tr w:rsidR="0043454A" w:rsidRPr="00086DD9" w14:paraId="5A29E1A7" w14:textId="77777777" w:rsidTr="005D5D2A">
        <w:tc>
          <w:tcPr>
            <w:tcW w:w="3397" w:type="dxa"/>
          </w:tcPr>
          <w:p w14:paraId="363DFA2A" w14:textId="77777777" w:rsidR="0043454A" w:rsidRPr="00086DD9" w:rsidRDefault="0043454A" w:rsidP="005D5D2A">
            <w:pPr>
              <w:rPr>
                <w:rFonts w:cstheme="minorHAnsi"/>
                <w:b/>
                <w:sz w:val="24"/>
                <w:szCs w:val="24"/>
              </w:rPr>
            </w:pPr>
            <w:r>
              <w:rPr>
                <w:rFonts w:cstheme="minorHAnsi"/>
                <w:b/>
                <w:sz w:val="24"/>
                <w:szCs w:val="24"/>
              </w:rPr>
              <w:t xml:space="preserve">Task force or </w:t>
            </w:r>
            <w:r w:rsidRPr="00086DD9">
              <w:rPr>
                <w:rFonts w:cstheme="minorHAnsi"/>
                <w:b/>
                <w:sz w:val="24"/>
                <w:szCs w:val="24"/>
              </w:rPr>
              <w:t>one time</w:t>
            </w:r>
          </w:p>
        </w:tc>
        <w:tc>
          <w:tcPr>
            <w:tcW w:w="3402" w:type="dxa"/>
          </w:tcPr>
          <w:p w14:paraId="02B2E5DE" w14:textId="77777777" w:rsidR="0043454A" w:rsidRPr="00086DD9" w:rsidRDefault="0043454A" w:rsidP="005D5D2A">
            <w:pPr>
              <w:rPr>
                <w:rFonts w:cstheme="minorHAnsi"/>
                <w:b/>
                <w:sz w:val="24"/>
                <w:szCs w:val="24"/>
              </w:rPr>
            </w:pPr>
          </w:p>
        </w:tc>
        <w:tc>
          <w:tcPr>
            <w:tcW w:w="2551" w:type="dxa"/>
          </w:tcPr>
          <w:p w14:paraId="24292980" w14:textId="77777777" w:rsidR="0043454A" w:rsidRPr="00086DD9" w:rsidRDefault="0043454A" w:rsidP="005D5D2A">
            <w:pPr>
              <w:rPr>
                <w:rFonts w:cstheme="minorHAnsi"/>
                <w:b/>
                <w:sz w:val="24"/>
                <w:szCs w:val="24"/>
              </w:rPr>
            </w:pPr>
          </w:p>
        </w:tc>
      </w:tr>
      <w:tr w:rsidR="0043454A" w:rsidRPr="00086DD9" w14:paraId="03EE046A" w14:textId="77777777" w:rsidTr="005D5D2A">
        <w:tc>
          <w:tcPr>
            <w:tcW w:w="3397" w:type="dxa"/>
          </w:tcPr>
          <w:p w14:paraId="13C29F75" w14:textId="77777777" w:rsidR="0043454A" w:rsidRPr="00086DD9" w:rsidRDefault="0043454A" w:rsidP="005D5D2A">
            <w:pPr>
              <w:rPr>
                <w:rFonts w:cstheme="minorHAnsi"/>
                <w:sz w:val="24"/>
                <w:szCs w:val="24"/>
              </w:rPr>
            </w:pPr>
            <w:r w:rsidRPr="00086DD9">
              <w:rPr>
                <w:rFonts w:cstheme="minorHAnsi"/>
                <w:sz w:val="24"/>
                <w:szCs w:val="24"/>
              </w:rPr>
              <w:t>OLTCA Human Resources Task Force</w:t>
            </w:r>
          </w:p>
        </w:tc>
        <w:tc>
          <w:tcPr>
            <w:tcW w:w="3402" w:type="dxa"/>
          </w:tcPr>
          <w:p w14:paraId="2C6C128A" w14:textId="77777777" w:rsidR="0043454A" w:rsidRPr="00086DD9" w:rsidRDefault="0043454A" w:rsidP="005D5D2A">
            <w:pPr>
              <w:rPr>
                <w:rFonts w:cstheme="minorHAnsi"/>
                <w:sz w:val="24"/>
                <w:szCs w:val="24"/>
              </w:rPr>
            </w:pPr>
            <w:r>
              <w:rPr>
                <w:rFonts w:cstheme="minorHAnsi"/>
                <w:sz w:val="24"/>
                <w:szCs w:val="24"/>
              </w:rPr>
              <w:t>4</w:t>
            </w:r>
            <w:r>
              <w:t xml:space="preserve"> Hour Funding Announcement </w:t>
            </w:r>
          </w:p>
        </w:tc>
        <w:tc>
          <w:tcPr>
            <w:tcW w:w="2551" w:type="dxa"/>
          </w:tcPr>
          <w:p w14:paraId="490FF31A" w14:textId="77777777" w:rsidR="0043454A" w:rsidRPr="00086DD9" w:rsidRDefault="0043454A" w:rsidP="005D5D2A">
            <w:pPr>
              <w:rPr>
                <w:rFonts w:cstheme="minorHAnsi"/>
                <w:sz w:val="24"/>
                <w:szCs w:val="24"/>
              </w:rPr>
            </w:pPr>
            <w:r w:rsidRPr="00086DD9">
              <w:rPr>
                <w:rFonts w:cstheme="minorHAnsi"/>
                <w:sz w:val="24"/>
                <w:szCs w:val="24"/>
              </w:rPr>
              <w:t xml:space="preserve">CEO </w:t>
            </w:r>
          </w:p>
        </w:tc>
      </w:tr>
      <w:tr w:rsidR="0043454A" w:rsidRPr="00086DD9" w14:paraId="3A19C725" w14:textId="77777777" w:rsidTr="005D5D2A">
        <w:tc>
          <w:tcPr>
            <w:tcW w:w="3397" w:type="dxa"/>
          </w:tcPr>
          <w:p w14:paraId="5D2C136C" w14:textId="77777777" w:rsidR="0043454A" w:rsidRPr="00086DD9" w:rsidRDefault="0043454A" w:rsidP="005D5D2A">
            <w:pPr>
              <w:rPr>
                <w:rFonts w:cstheme="minorHAnsi"/>
                <w:sz w:val="24"/>
                <w:szCs w:val="24"/>
              </w:rPr>
            </w:pPr>
            <w:r>
              <w:rPr>
                <w:rFonts w:cstheme="minorHAnsi"/>
                <w:sz w:val="24"/>
                <w:szCs w:val="24"/>
              </w:rPr>
              <w:t xml:space="preserve">Provincial Testing Committee </w:t>
            </w:r>
          </w:p>
        </w:tc>
        <w:tc>
          <w:tcPr>
            <w:tcW w:w="3402" w:type="dxa"/>
          </w:tcPr>
          <w:p w14:paraId="7EF209EC" w14:textId="77777777" w:rsidR="0043454A" w:rsidRPr="00086DD9" w:rsidRDefault="0043454A" w:rsidP="005D5D2A">
            <w:pPr>
              <w:rPr>
                <w:rFonts w:cstheme="minorHAnsi"/>
                <w:sz w:val="24"/>
                <w:szCs w:val="24"/>
              </w:rPr>
            </w:pPr>
            <w:r>
              <w:rPr>
                <w:rFonts w:cstheme="minorHAnsi"/>
                <w:sz w:val="24"/>
                <w:szCs w:val="24"/>
              </w:rPr>
              <w:t xml:space="preserve">Improving turn around time for results </w:t>
            </w:r>
          </w:p>
        </w:tc>
        <w:tc>
          <w:tcPr>
            <w:tcW w:w="2551" w:type="dxa"/>
          </w:tcPr>
          <w:p w14:paraId="26738DF5" w14:textId="77777777" w:rsidR="0043454A" w:rsidRPr="00086DD9" w:rsidRDefault="0043454A" w:rsidP="005D5D2A">
            <w:pPr>
              <w:rPr>
                <w:rFonts w:cstheme="minorHAnsi"/>
                <w:sz w:val="24"/>
                <w:szCs w:val="24"/>
              </w:rPr>
            </w:pPr>
            <w:r>
              <w:rPr>
                <w:rFonts w:cstheme="minorHAnsi"/>
                <w:sz w:val="24"/>
                <w:szCs w:val="24"/>
              </w:rPr>
              <w:t>CEO</w:t>
            </w:r>
          </w:p>
        </w:tc>
      </w:tr>
    </w:tbl>
    <w:p w14:paraId="09F9B9CD" w14:textId="77777777" w:rsidR="0043454A" w:rsidRDefault="0043454A" w:rsidP="0043454A">
      <w:pPr>
        <w:rPr>
          <w:rFonts w:cstheme="minorHAnsi"/>
          <w:b/>
          <w:sz w:val="28"/>
          <w:szCs w:val="28"/>
        </w:rPr>
      </w:pPr>
    </w:p>
    <w:p w14:paraId="4C599B67" w14:textId="77777777" w:rsidR="0043454A" w:rsidRPr="002F300B" w:rsidRDefault="0043454A" w:rsidP="0043454A">
      <w:pPr>
        <w:rPr>
          <w:rFonts w:cstheme="minorHAnsi"/>
          <w:b/>
          <w:sz w:val="28"/>
          <w:szCs w:val="28"/>
        </w:rPr>
      </w:pPr>
      <w:r w:rsidRPr="002F300B">
        <w:rPr>
          <w:rFonts w:cstheme="minorHAnsi"/>
          <w:b/>
          <w:sz w:val="28"/>
          <w:szCs w:val="28"/>
        </w:rPr>
        <w:t xml:space="preserve">Risk </w:t>
      </w:r>
    </w:p>
    <w:p w14:paraId="24ABA585" w14:textId="77777777" w:rsidR="0043454A" w:rsidRPr="006172EF" w:rsidRDefault="0043454A" w:rsidP="0043454A">
      <w:pPr>
        <w:pStyle w:val="NoSpacing"/>
        <w:rPr>
          <w:b/>
          <w:sz w:val="24"/>
          <w:szCs w:val="24"/>
        </w:rPr>
      </w:pPr>
      <w:r w:rsidRPr="006172EF">
        <w:rPr>
          <w:b/>
          <w:sz w:val="24"/>
          <w:szCs w:val="24"/>
        </w:rPr>
        <w:t>Insurance renewal</w:t>
      </w:r>
    </w:p>
    <w:p w14:paraId="67F9B6C1" w14:textId="77777777" w:rsidR="0043454A" w:rsidRDefault="0043454A" w:rsidP="0043454A">
      <w:pPr>
        <w:rPr>
          <w:rFonts w:cstheme="minorHAnsi"/>
          <w:sz w:val="24"/>
          <w:szCs w:val="24"/>
        </w:rPr>
      </w:pPr>
      <w:r w:rsidRPr="006172EF">
        <w:rPr>
          <w:rFonts w:cstheme="minorHAnsi"/>
          <w:sz w:val="24"/>
          <w:szCs w:val="24"/>
        </w:rPr>
        <w:t xml:space="preserve">Question raised at October Board meeting to HUB Insurance whether to separate the insurance policy to the two entities – Fairview and Parkwood </w:t>
      </w:r>
      <w:proofErr w:type="gramStart"/>
      <w:r w:rsidRPr="006172EF">
        <w:rPr>
          <w:rFonts w:cstheme="minorHAnsi"/>
          <w:sz w:val="24"/>
          <w:szCs w:val="24"/>
        </w:rPr>
        <w:t>is</w:t>
      </w:r>
      <w:proofErr w:type="gramEnd"/>
      <w:r w:rsidRPr="006172EF">
        <w:rPr>
          <w:rFonts w:cstheme="minorHAnsi"/>
          <w:sz w:val="24"/>
          <w:szCs w:val="24"/>
        </w:rPr>
        <w:t xml:space="preserve"> pending.  </w:t>
      </w:r>
      <w:r>
        <w:rPr>
          <w:rFonts w:cstheme="minorHAnsi"/>
          <w:sz w:val="24"/>
          <w:szCs w:val="24"/>
        </w:rPr>
        <w:t xml:space="preserve">No response to second inquiry.  Still pending.  </w:t>
      </w:r>
    </w:p>
    <w:p w14:paraId="71E50957" w14:textId="77777777" w:rsidR="0043454A" w:rsidRPr="00755B44" w:rsidRDefault="0043454A" w:rsidP="0043454A">
      <w:pPr>
        <w:pStyle w:val="NoSpacing"/>
        <w:rPr>
          <w:b/>
        </w:rPr>
      </w:pPr>
      <w:r w:rsidRPr="00755B44">
        <w:rPr>
          <w:b/>
        </w:rPr>
        <w:t>Family Complaints reported to the CEO</w:t>
      </w:r>
    </w:p>
    <w:p w14:paraId="7AA438C7" w14:textId="77777777" w:rsidR="0043454A" w:rsidRDefault="0043454A" w:rsidP="0043454A">
      <w:pPr>
        <w:rPr>
          <w:rFonts w:cstheme="minorHAnsi"/>
          <w:sz w:val="24"/>
          <w:szCs w:val="24"/>
        </w:rPr>
      </w:pPr>
      <w:r>
        <w:rPr>
          <w:rFonts w:cstheme="minorHAnsi"/>
          <w:sz w:val="24"/>
          <w:szCs w:val="24"/>
        </w:rPr>
        <w:t>GM:  Continued challenge at Parkwood.  No further update.  (P)</w:t>
      </w:r>
    </w:p>
    <w:p w14:paraId="092312F9" w14:textId="77777777" w:rsidR="0043454A" w:rsidRDefault="0043454A" w:rsidP="0043454A">
      <w:pPr>
        <w:rPr>
          <w:rFonts w:cstheme="minorHAnsi"/>
          <w:sz w:val="24"/>
          <w:szCs w:val="24"/>
        </w:rPr>
      </w:pPr>
      <w:r>
        <w:rPr>
          <w:rFonts w:cstheme="minorHAnsi"/>
          <w:sz w:val="24"/>
          <w:szCs w:val="24"/>
        </w:rPr>
        <w:t xml:space="preserve">IM:  A Quality Review is being completed by the LHIN at family request.  CEO and ED have participated in the review.  A meeting is bringing together all health care providers with family to discussion findings, gaps and recommendations for system change.  Further update will be provided.  </w:t>
      </w:r>
    </w:p>
    <w:p w14:paraId="1A031915" w14:textId="77777777" w:rsidR="0043454A" w:rsidRPr="000A3904" w:rsidRDefault="0043454A" w:rsidP="000A3904">
      <w:pPr>
        <w:spacing w:after="0"/>
      </w:pPr>
    </w:p>
    <w:sectPr w:rsidR="0043454A" w:rsidRPr="000A3904" w:rsidSect="00BA1D4C">
      <w:footerReference w:type="default" r:id="rId8"/>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0A3904" w:rsidRDefault="000A3904" w:rsidP="00651CB2">
      <w:pPr>
        <w:spacing w:after="0" w:line="240" w:lineRule="auto"/>
      </w:pPr>
      <w:r>
        <w:separator/>
      </w:r>
    </w:p>
  </w:endnote>
  <w:endnote w:type="continuationSeparator" w:id="0">
    <w:p w14:paraId="10B19E15" w14:textId="77777777" w:rsidR="000A3904" w:rsidRDefault="000A3904"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0A3904" w:rsidRDefault="000A3904">
    <w:pPr>
      <w:pStyle w:val="Footer"/>
    </w:pPr>
  </w:p>
  <w:p w14:paraId="6ED8FC83" w14:textId="77777777" w:rsidR="000A3904" w:rsidRDefault="000A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0A3904" w:rsidRDefault="000A3904" w:rsidP="00651CB2">
      <w:pPr>
        <w:spacing w:after="0" w:line="240" w:lineRule="auto"/>
      </w:pPr>
      <w:r>
        <w:separator/>
      </w:r>
    </w:p>
  </w:footnote>
  <w:footnote w:type="continuationSeparator" w:id="0">
    <w:p w14:paraId="0891B9F7" w14:textId="77777777" w:rsidR="000A3904" w:rsidRDefault="000A3904"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0F916D19"/>
    <w:multiLevelType w:val="hybridMultilevel"/>
    <w:tmpl w:val="5D2A9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A3E4C"/>
    <w:multiLevelType w:val="hybridMultilevel"/>
    <w:tmpl w:val="579C6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BE711C"/>
    <w:multiLevelType w:val="hybridMultilevel"/>
    <w:tmpl w:val="56546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A126A"/>
    <w:multiLevelType w:val="hybridMultilevel"/>
    <w:tmpl w:val="4080E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6F2692"/>
    <w:multiLevelType w:val="hybridMultilevel"/>
    <w:tmpl w:val="B17C6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1A0710"/>
    <w:multiLevelType w:val="hybridMultilevel"/>
    <w:tmpl w:val="6126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771825"/>
    <w:multiLevelType w:val="hybridMultilevel"/>
    <w:tmpl w:val="D9B45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F22E43"/>
    <w:multiLevelType w:val="hybridMultilevel"/>
    <w:tmpl w:val="FAA4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6221E8"/>
    <w:multiLevelType w:val="hybridMultilevel"/>
    <w:tmpl w:val="0ABE9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EC5DA9"/>
    <w:multiLevelType w:val="hybridMultilevel"/>
    <w:tmpl w:val="7A6CF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C4498E"/>
    <w:multiLevelType w:val="hybridMultilevel"/>
    <w:tmpl w:val="2878D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4358E"/>
    <w:multiLevelType w:val="hybridMultilevel"/>
    <w:tmpl w:val="B32E8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5E2BE8"/>
    <w:multiLevelType w:val="hybridMultilevel"/>
    <w:tmpl w:val="72E66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963595"/>
    <w:multiLevelType w:val="hybridMultilevel"/>
    <w:tmpl w:val="4B4C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E17035"/>
    <w:multiLevelType w:val="hybridMultilevel"/>
    <w:tmpl w:val="DDCA5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856549"/>
    <w:multiLevelType w:val="hybridMultilevel"/>
    <w:tmpl w:val="1338A1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1" w15:restartNumberingAfterBreak="0">
    <w:nsid w:val="63CA0AF8"/>
    <w:multiLevelType w:val="hybridMultilevel"/>
    <w:tmpl w:val="A996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F3061C"/>
    <w:multiLevelType w:val="hybridMultilevel"/>
    <w:tmpl w:val="9136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CE1020"/>
    <w:multiLevelType w:val="hybridMultilevel"/>
    <w:tmpl w:val="BDF63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1"/>
  </w:num>
  <w:num w:numId="4">
    <w:abstractNumId w:val="0"/>
  </w:num>
  <w:num w:numId="5">
    <w:abstractNumId w:val="22"/>
  </w:num>
  <w:num w:numId="6">
    <w:abstractNumId w:val="9"/>
  </w:num>
  <w:num w:numId="7">
    <w:abstractNumId w:val="17"/>
  </w:num>
  <w:num w:numId="8">
    <w:abstractNumId w:val="12"/>
  </w:num>
  <w:num w:numId="9">
    <w:abstractNumId w:val="16"/>
  </w:num>
  <w:num w:numId="10">
    <w:abstractNumId w:val="23"/>
  </w:num>
  <w:num w:numId="11">
    <w:abstractNumId w:val="21"/>
  </w:num>
  <w:num w:numId="12">
    <w:abstractNumId w:val="15"/>
  </w:num>
  <w:num w:numId="13">
    <w:abstractNumId w:val="2"/>
  </w:num>
  <w:num w:numId="14">
    <w:abstractNumId w:val="10"/>
  </w:num>
  <w:num w:numId="15">
    <w:abstractNumId w:val="6"/>
  </w:num>
  <w:num w:numId="16">
    <w:abstractNumId w:val="14"/>
  </w:num>
  <w:num w:numId="17">
    <w:abstractNumId w:val="1"/>
  </w:num>
  <w:num w:numId="18">
    <w:abstractNumId w:val="4"/>
  </w:num>
  <w:num w:numId="19">
    <w:abstractNumId w:val="13"/>
  </w:num>
  <w:num w:numId="20">
    <w:abstractNumId w:val="3"/>
  </w:num>
  <w:num w:numId="21">
    <w:abstractNumId w:val="8"/>
  </w:num>
  <w:num w:numId="22">
    <w:abstractNumId w:val="18"/>
  </w:num>
  <w:num w:numId="23">
    <w:abstractNumId w:val="24"/>
  </w:num>
  <w:num w:numId="24">
    <w:abstractNumId w:val="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99F"/>
    <w:rsid w:val="00007D81"/>
    <w:rsid w:val="00012557"/>
    <w:rsid w:val="00014EED"/>
    <w:rsid w:val="00016E54"/>
    <w:rsid w:val="00030FAD"/>
    <w:rsid w:val="00062196"/>
    <w:rsid w:val="000658DC"/>
    <w:rsid w:val="00066B04"/>
    <w:rsid w:val="00084339"/>
    <w:rsid w:val="00096EDD"/>
    <w:rsid w:val="000A3904"/>
    <w:rsid w:val="000A53B9"/>
    <w:rsid w:val="000B2377"/>
    <w:rsid w:val="000B45E0"/>
    <w:rsid w:val="000B4A72"/>
    <w:rsid w:val="000C0462"/>
    <w:rsid w:val="000C0AFB"/>
    <w:rsid w:val="000C54EB"/>
    <w:rsid w:val="000D7963"/>
    <w:rsid w:val="000F54B5"/>
    <w:rsid w:val="00101085"/>
    <w:rsid w:val="0011002C"/>
    <w:rsid w:val="00113A59"/>
    <w:rsid w:val="00117C4E"/>
    <w:rsid w:val="00153ECC"/>
    <w:rsid w:val="00161F90"/>
    <w:rsid w:val="00167B06"/>
    <w:rsid w:val="00195AE7"/>
    <w:rsid w:val="001965BA"/>
    <w:rsid w:val="001B175B"/>
    <w:rsid w:val="001B3749"/>
    <w:rsid w:val="001B4641"/>
    <w:rsid w:val="001C54E1"/>
    <w:rsid w:val="001D1969"/>
    <w:rsid w:val="001E3666"/>
    <w:rsid w:val="001E6502"/>
    <w:rsid w:val="001E682B"/>
    <w:rsid w:val="001F0B62"/>
    <w:rsid w:val="001F3116"/>
    <w:rsid w:val="00207856"/>
    <w:rsid w:val="002151FB"/>
    <w:rsid w:val="00231233"/>
    <w:rsid w:val="002347E4"/>
    <w:rsid w:val="00250388"/>
    <w:rsid w:val="00262CE1"/>
    <w:rsid w:val="00275CB3"/>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1952"/>
    <w:rsid w:val="002E653B"/>
    <w:rsid w:val="00307F44"/>
    <w:rsid w:val="003212D4"/>
    <w:rsid w:val="003244CA"/>
    <w:rsid w:val="00325266"/>
    <w:rsid w:val="00326393"/>
    <w:rsid w:val="00326C44"/>
    <w:rsid w:val="003311AA"/>
    <w:rsid w:val="003332A7"/>
    <w:rsid w:val="00333BE7"/>
    <w:rsid w:val="0034453A"/>
    <w:rsid w:val="00347BB8"/>
    <w:rsid w:val="00355D71"/>
    <w:rsid w:val="003623DD"/>
    <w:rsid w:val="003702FC"/>
    <w:rsid w:val="00371E5C"/>
    <w:rsid w:val="003765CF"/>
    <w:rsid w:val="003C3E59"/>
    <w:rsid w:val="003C73DA"/>
    <w:rsid w:val="003F588A"/>
    <w:rsid w:val="00411416"/>
    <w:rsid w:val="00414820"/>
    <w:rsid w:val="0041692D"/>
    <w:rsid w:val="004270DB"/>
    <w:rsid w:val="00427701"/>
    <w:rsid w:val="0043454A"/>
    <w:rsid w:val="00437838"/>
    <w:rsid w:val="00437B8A"/>
    <w:rsid w:val="00443803"/>
    <w:rsid w:val="004479EF"/>
    <w:rsid w:val="00456213"/>
    <w:rsid w:val="004617BB"/>
    <w:rsid w:val="00462742"/>
    <w:rsid w:val="00473B3A"/>
    <w:rsid w:val="00490664"/>
    <w:rsid w:val="00496B64"/>
    <w:rsid w:val="00497401"/>
    <w:rsid w:val="004C203E"/>
    <w:rsid w:val="004C7109"/>
    <w:rsid w:val="004D3F64"/>
    <w:rsid w:val="004D6AD9"/>
    <w:rsid w:val="004D7308"/>
    <w:rsid w:val="004E0678"/>
    <w:rsid w:val="00507098"/>
    <w:rsid w:val="00514A4A"/>
    <w:rsid w:val="00516388"/>
    <w:rsid w:val="00521DA7"/>
    <w:rsid w:val="0052242B"/>
    <w:rsid w:val="005258CC"/>
    <w:rsid w:val="00536D0A"/>
    <w:rsid w:val="0055698A"/>
    <w:rsid w:val="00560A52"/>
    <w:rsid w:val="00574AA5"/>
    <w:rsid w:val="0057719C"/>
    <w:rsid w:val="00591A9B"/>
    <w:rsid w:val="00593048"/>
    <w:rsid w:val="005A3458"/>
    <w:rsid w:val="005B359A"/>
    <w:rsid w:val="005B5D12"/>
    <w:rsid w:val="005E2268"/>
    <w:rsid w:val="005E5B77"/>
    <w:rsid w:val="0061215A"/>
    <w:rsid w:val="00631DA3"/>
    <w:rsid w:val="00633DE7"/>
    <w:rsid w:val="006440EA"/>
    <w:rsid w:val="00645019"/>
    <w:rsid w:val="00645867"/>
    <w:rsid w:val="00646D46"/>
    <w:rsid w:val="00651CB2"/>
    <w:rsid w:val="00655A5F"/>
    <w:rsid w:val="00662747"/>
    <w:rsid w:val="006676A0"/>
    <w:rsid w:val="00672802"/>
    <w:rsid w:val="00672CF7"/>
    <w:rsid w:val="00681587"/>
    <w:rsid w:val="00696AA7"/>
    <w:rsid w:val="00697DC9"/>
    <w:rsid w:val="006A1463"/>
    <w:rsid w:val="006A75DD"/>
    <w:rsid w:val="006B5A07"/>
    <w:rsid w:val="006C2B90"/>
    <w:rsid w:val="006E4072"/>
    <w:rsid w:val="006E54BE"/>
    <w:rsid w:val="007005F3"/>
    <w:rsid w:val="00700B98"/>
    <w:rsid w:val="0070607A"/>
    <w:rsid w:val="00714504"/>
    <w:rsid w:val="007152DD"/>
    <w:rsid w:val="007155A0"/>
    <w:rsid w:val="0072173C"/>
    <w:rsid w:val="00722677"/>
    <w:rsid w:val="007237CC"/>
    <w:rsid w:val="007432D1"/>
    <w:rsid w:val="00747317"/>
    <w:rsid w:val="00760104"/>
    <w:rsid w:val="00760815"/>
    <w:rsid w:val="00764AB7"/>
    <w:rsid w:val="00765102"/>
    <w:rsid w:val="00767842"/>
    <w:rsid w:val="007702FD"/>
    <w:rsid w:val="00773C00"/>
    <w:rsid w:val="0077652E"/>
    <w:rsid w:val="007903DC"/>
    <w:rsid w:val="00790B71"/>
    <w:rsid w:val="00791C2C"/>
    <w:rsid w:val="00794FCF"/>
    <w:rsid w:val="00797EC8"/>
    <w:rsid w:val="007A5D7B"/>
    <w:rsid w:val="007B25C6"/>
    <w:rsid w:val="007B488B"/>
    <w:rsid w:val="007B4C35"/>
    <w:rsid w:val="007B6D8D"/>
    <w:rsid w:val="007D2529"/>
    <w:rsid w:val="007E0514"/>
    <w:rsid w:val="00805C96"/>
    <w:rsid w:val="0083060D"/>
    <w:rsid w:val="00830886"/>
    <w:rsid w:val="008358E6"/>
    <w:rsid w:val="0084090D"/>
    <w:rsid w:val="008477E2"/>
    <w:rsid w:val="00855121"/>
    <w:rsid w:val="008810A0"/>
    <w:rsid w:val="008821C5"/>
    <w:rsid w:val="008902D6"/>
    <w:rsid w:val="008A37BC"/>
    <w:rsid w:val="008B2513"/>
    <w:rsid w:val="008B6F23"/>
    <w:rsid w:val="008C433F"/>
    <w:rsid w:val="008D14AE"/>
    <w:rsid w:val="008F0B62"/>
    <w:rsid w:val="00900740"/>
    <w:rsid w:val="00900994"/>
    <w:rsid w:val="00902647"/>
    <w:rsid w:val="00941E36"/>
    <w:rsid w:val="00946E17"/>
    <w:rsid w:val="0094762E"/>
    <w:rsid w:val="009512F1"/>
    <w:rsid w:val="009533F7"/>
    <w:rsid w:val="00953D1D"/>
    <w:rsid w:val="0095511D"/>
    <w:rsid w:val="0096037A"/>
    <w:rsid w:val="00962BF9"/>
    <w:rsid w:val="00965BCA"/>
    <w:rsid w:val="00980761"/>
    <w:rsid w:val="00991A31"/>
    <w:rsid w:val="009A5EE4"/>
    <w:rsid w:val="009B593E"/>
    <w:rsid w:val="009C3E6E"/>
    <w:rsid w:val="009D66FF"/>
    <w:rsid w:val="009F3ED6"/>
    <w:rsid w:val="00A10BC1"/>
    <w:rsid w:val="00A13C31"/>
    <w:rsid w:val="00A17E6F"/>
    <w:rsid w:val="00A20E5C"/>
    <w:rsid w:val="00A324AD"/>
    <w:rsid w:val="00A3396E"/>
    <w:rsid w:val="00A34682"/>
    <w:rsid w:val="00A359F5"/>
    <w:rsid w:val="00A4088B"/>
    <w:rsid w:val="00A41550"/>
    <w:rsid w:val="00A5503B"/>
    <w:rsid w:val="00A62DA4"/>
    <w:rsid w:val="00A6703B"/>
    <w:rsid w:val="00A67AB2"/>
    <w:rsid w:val="00A70BA2"/>
    <w:rsid w:val="00A71CE5"/>
    <w:rsid w:val="00A855AA"/>
    <w:rsid w:val="00AA2265"/>
    <w:rsid w:val="00AA48FC"/>
    <w:rsid w:val="00AA54D6"/>
    <w:rsid w:val="00AB39BC"/>
    <w:rsid w:val="00AB3BFA"/>
    <w:rsid w:val="00AB66D2"/>
    <w:rsid w:val="00AC7D24"/>
    <w:rsid w:val="00AD0849"/>
    <w:rsid w:val="00AD129B"/>
    <w:rsid w:val="00AD7512"/>
    <w:rsid w:val="00AF394F"/>
    <w:rsid w:val="00AF669D"/>
    <w:rsid w:val="00B07FE8"/>
    <w:rsid w:val="00B3261C"/>
    <w:rsid w:val="00B37107"/>
    <w:rsid w:val="00B374C9"/>
    <w:rsid w:val="00B40271"/>
    <w:rsid w:val="00B41E6B"/>
    <w:rsid w:val="00B43200"/>
    <w:rsid w:val="00B46D09"/>
    <w:rsid w:val="00B55E30"/>
    <w:rsid w:val="00B605B4"/>
    <w:rsid w:val="00B669E0"/>
    <w:rsid w:val="00B7750D"/>
    <w:rsid w:val="00B80839"/>
    <w:rsid w:val="00B81F13"/>
    <w:rsid w:val="00B902E4"/>
    <w:rsid w:val="00BA1D4C"/>
    <w:rsid w:val="00BA1DDD"/>
    <w:rsid w:val="00BA2B02"/>
    <w:rsid w:val="00BA3C63"/>
    <w:rsid w:val="00BA452E"/>
    <w:rsid w:val="00BA7178"/>
    <w:rsid w:val="00BB0E42"/>
    <w:rsid w:val="00BB1C2E"/>
    <w:rsid w:val="00BC546E"/>
    <w:rsid w:val="00BC7F23"/>
    <w:rsid w:val="00BD0F3E"/>
    <w:rsid w:val="00BD72CF"/>
    <w:rsid w:val="00BE60B8"/>
    <w:rsid w:val="00BE759C"/>
    <w:rsid w:val="00BF671C"/>
    <w:rsid w:val="00BF71E9"/>
    <w:rsid w:val="00C10F28"/>
    <w:rsid w:val="00C11010"/>
    <w:rsid w:val="00C22856"/>
    <w:rsid w:val="00C31144"/>
    <w:rsid w:val="00C32074"/>
    <w:rsid w:val="00C36DDC"/>
    <w:rsid w:val="00C41CD8"/>
    <w:rsid w:val="00C428BC"/>
    <w:rsid w:val="00C520F1"/>
    <w:rsid w:val="00C628E7"/>
    <w:rsid w:val="00C62AE5"/>
    <w:rsid w:val="00C81A95"/>
    <w:rsid w:val="00C936C8"/>
    <w:rsid w:val="00CA055D"/>
    <w:rsid w:val="00CB18B8"/>
    <w:rsid w:val="00CB672C"/>
    <w:rsid w:val="00CC45AD"/>
    <w:rsid w:val="00CC63A3"/>
    <w:rsid w:val="00CE03D3"/>
    <w:rsid w:val="00CE33F3"/>
    <w:rsid w:val="00CF110E"/>
    <w:rsid w:val="00CF5C18"/>
    <w:rsid w:val="00D06439"/>
    <w:rsid w:val="00D069AC"/>
    <w:rsid w:val="00D06C8A"/>
    <w:rsid w:val="00D0708D"/>
    <w:rsid w:val="00D1050C"/>
    <w:rsid w:val="00D120A9"/>
    <w:rsid w:val="00D32DFE"/>
    <w:rsid w:val="00D36F6A"/>
    <w:rsid w:val="00D41232"/>
    <w:rsid w:val="00D4298A"/>
    <w:rsid w:val="00D42B17"/>
    <w:rsid w:val="00D42FE7"/>
    <w:rsid w:val="00D50FF4"/>
    <w:rsid w:val="00D55BCF"/>
    <w:rsid w:val="00D619FC"/>
    <w:rsid w:val="00D760E9"/>
    <w:rsid w:val="00D800EB"/>
    <w:rsid w:val="00D80AB2"/>
    <w:rsid w:val="00D8389D"/>
    <w:rsid w:val="00DA029E"/>
    <w:rsid w:val="00DC1313"/>
    <w:rsid w:val="00DC2D8A"/>
    <w:rsid w:val="00DC37F2"/>
    <w:rsid w:val="00DC3F51"/>
    <w:rsid w:val="00DD0D92"/>
    <w:rsid w:val="00DD68E2"/>
    <w:rsid w:val="00DD707B"/>
    <w:rsid w:val="00DE3C0A"/>
    <w:rsid w:val="00DF0592"/>
    <w:rsid w:val="00DF633B"/>
    <w:rsid w:val="00E0406E"/>
    <w:rsid w:val="00E13E31"/>
    <w:rsid w:val="00E218D1"/>
    <w:rsid w:val="00E36D9A"/>
    <w:rsid w:val="00E3742A"/>
    <w:rsid w:val="00E42D3B"/>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2CBF"/>
    <w:rsid w:val="00ED5DBC"/>
    <w:rsid w:val="00ED6056"/>
    <w:rsid w:val="00ED72DD"/>
    <w:rsid w:val="00EE2322"/>
    <w:rsid w:val="00EE638C"/>
    <w:rsid w:val="00F07449"/>
    <w:rsid w:val="00F1538C"/>
    <w:rsid w:val="00F20203"/>
    <w:rsid w:val="00F24BF6"/>
    <w:rsid w:val="00F323E2"/>
    <w:rsid w:val="00F3575D"/>
    <w:rsid w:val="00F548F6"/>
    <w:rsid w:val="00F554C5"/>
    <w:rsid w:val="00F676A0"/>
    <w:rsid w:val="00F77454"/>
    <w:rsid w:val="00F930EA"/>
    <w:rsid w:val="00FA67A6"/>
    <w:rsid w:val="00FB2D47"/>
    <w:rsid w:val="00FD414D"/>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1"/>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2"/>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3"/>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4"/>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 w:type="paragraph" w:customStyle="1" w:styleId="undefined">
    <w:name w:val="undefined"/>
    <w:basedOn w:val="Normal"/>
    <w:uiPriority w:val="99"/>
    <w:semiHidden/>
    <w:rsid w:val="00BD0F3E"/>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rsid w:val="00BD0F3E"/>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327628551">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B1EF-DB80-42D4-9779-2E39F97B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4886</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6</cp:revision>
  <cp:lastPrinted>2020-12-02T14:32:00Z</cp:lastPrinted>
  <dcterms:created xsi:type="dcterms:W3CDTF">2020-12-21T14:43:00Z</dcterms:created>
  <dcterms:modified xsi:type="dcterms:W3CDTF">2021-08-06T14:37:00Z</dcterms:modified>
</cp:coreProperties>
</file>